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577" w:rsidRPr="00F04577" w:rsidRDefault="00F04577" w:rsidP="00F0457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F04577" w:rsidRPr="00F04577" w:rsidRDefault="00F04577" w:rsidP="00F0457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F04577" w:rsidRPr="00F04577" w:rsidRDefault="00F04577" w:rsidP="00F0457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04577" w:rsidRPr="00F04577" w:rsidTr="00F04577">
        <w:tc>
          <w:tcPr>
            <w:tcW w:w="3114" w:type="dxa"/>
          </w:tcPr>
          <w:p w:rsidR="00F04577" w:rsidRPr="00F04577" w:rsidRDefault="00F04577" w:rsidP="00F0457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педагогическом совете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________________________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04577" w:rsidRPr="00F04577" w:rsidRDefault="00F04577" w:rsidP="00F045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Протокол № 1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«25» августа   2023 г.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F04577" w:rsidRPr="00F04577" w:rsidRDefault="00F04577" w:rsidP="00F0457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04577" w:rsidRPr="00F04577" w:rsidRDefault="00F04577" w:rsidP="00F045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04577" w:rsidRPr="00F04577" w:rsidRDefault="00F04577" w:rsidP="008752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F04577" w:rsidRPr="00F04577" w:rsidRDefault="00F04577" w:rsidP="00F0457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и.о.директора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04577" w:rsidRPr="00F04577" w:rsidRDefault="00F04577" w:rsidP="00F0457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________________________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П.М.Яньшин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№130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4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 «25» августа 2023 г.</w:t>
            </w:r>
          </w:p>
          <w:p w:rsidR="00F04577" w:rsidRPr="00F04577" w:rsidRDefault="00F04577" w:rsidP="00F04577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04577" w:rsidRPr="00F04577" w:rsidRDefault="00F04577" w:rsidP="00F0457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F04577" w:rsidRPr="00F04577" w:rsidRDefault="00F04577" w:rsidP="00F0457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F04577">
        <w:rPr>
          <w:rFonts w:ascii="Times New Roman" w:hAnsi="Times New Roman" w:cs="Times New Roman"/>
          <w:color w:val="000000"/>
          <w:sz w:val="20"/>
          <w:szCs w:val="20"/>
        </w:rPr>
        <w:t>‌</w:t>
      </w:r>
    </w:p>
    <w:p w:rsidR="00F04577" w:rsidRPr="00F04577" w:rsidRDefault="00F04577" w:rsidP="00F0457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F04577" w:rsidRPr="00F04577" w:rsidRDefault="00F04577" w:rsidP="00F0457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</w:p>
    <w:p w:rsidR="00F04577" w:rsidRPr="00F04577" w:rsidRDefault="008752FD" w:rsidP="00F0457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Рабочая программа</w:t>
      </w:r>
    </w:p>
    <w:p w:rsidR="00F04577" w:rsidRPr="00F04577" w:rsidRDefault="009B2354" w:rsidP="00F045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учебного курса по английскому языку «Весёлый английский</w:t>
      </w:r>
      <w:r w:rsidR="00F04577" w:rsidRPr="00F04577">
        <w:rPr>
          <w:rFonts w:ascii="Times New Roman" w:hAnsi="Times New Roman" w:cs="Times New Roman"/>
          <w:b/>
          <w:color w:val="000000"/>
          <w:sz w:val="20"/>
          <w:szCs w:val="20"/>
        </w:rPr>
        <w:t>»</w:t>
      </w:r>
    </w:p>
    <w:p w:rsidR="00F04577" w:rsidRDefault="009B2354" w:rsidP="00F04577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для обучающихся 1 </w:t>
      </w:r>
      <w:r w:rsidR="00F04577" w:rsidRPr="00F04577">
        <w:rPr>
          <w:rFonts w:ascii="Times New Roman" w:hAnsi="Times New Roman" w:cs="Times New Roman"/>
          <w:color w:val="000000"/>
          <w:sz w:val="20"/>
          <w:szCs w:val="20"/>
        </w:rPr>
        <w:t xml:space="preserve">класса </w:t>
      </w:r>
    </w:p>
    <w:p w:rsidR="002913AD" w:rsidRPr="00F04577" w:rsidRDefault="002913AD" w:rsidP="00F045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Срок реализации 1 год</w:t>
      </w:r>
    </w:p>
    <w:p w:rsidR="00F04577" w:rsidRPr="00F04577" w:rsidRDefault="00F04577" w:rsidP="00F04577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8752FD" w:rsidRDefault="008752FD" w:rsidP="009B235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F04577" w:rsidRPr="00F04577" w:rsidRDefault="002913AD" w:rsidP="009B235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СОСТАВИТЕЛЬ</w:t>
      </w:r>
      <w:r w:rsidR="00F04577" w:rsidRPr="00F04577">
        <w:rPr>
          <w:rFonts w:ascii="Times New Roman" w:hAnsi="Times New Roman" w:cs="Times New Roman"/>
          <w:sz w:val="20"/>
          <w:szCs w:val="20"/>
        </w:rPr>
        <w:t>: Чернышева Татьяна Николаевна</w:t>
      </w:r>
    </w:p>
    <w:p w:rsidR="00F04577" w:rsidRPr="00F04577" w:rsidRDefault="00F04577" w:rsidP="00F04577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</w:p>
    <w:p w:rsidR="00F04577" w:rsidRPr="00F04577" w:rsidRDefault="00F04577" w:rsidP="00F04577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0" w:name="09d4a8bd-a740-4b68-9a91-e6e2a21f2842"/>
    </w:p>
    <w:p w:rsidR="00F04577" w:rsidRPr="00F04577" w:rsidRDefault="00F04577" w:rsidP="00F04577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F04577" w:rsidRPr="00F04577" w:rsidRDefault="00F04577" w:rsidP="00F04577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9B2354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8752FD" w:rsidRDefault="008752FD" w:rsidP="002913AD">
      <w:pPr>
        <w:spacing w:after="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374BA1" w:rsidRPr="002913AD" w:rsidRDefault="009B2354" w:rsidP="002913AD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с. им. 9 Января 20</w:t>
      </w:r>
      <w:bookmarkEnd w:id="0"/>
      <w:r w:rsidR="002913AD">
        <w:rPr>
          <w:rFonts w:ascii="Times New Roman" w:hAnsi="Times New Roman" w:cs="Times New Roman"/>
          <w:b/>
          <w:color w:val="000000"/>
          <w:sz w:val="20"/>
          <w:szCs w:val="20"/>
        </w:rPr>
        <w:t>23</w:t>
      </w:r>
    </w:p>
    <w:p w:rsidR="00374BA1" w:rsidRPr="00374BA1" w:rsidRDefault="00E139F2" w:rsidP="00374B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caps/>
          <w:sz w:val="20"/>
          <w:szCs w:val="20"/>
        </w:rPr>
        <w:lastRenderedPageBreak/>
        <w:t>Пояснительная записка</w:t>
      </w:r>
    </w:p>
    <w:p w:rsidR="00E139F2" w:rsidRPr="00481B28" w:rsidRDefault="00E139F2" w:rsidP="00E139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Исходными документами</w:t>
      </w:r>
      <w:r w:rsidRPr="00481B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для составления рабочей программы явились:</w:t>
      </w:r>
    </w:p>
    <w:p w:rsidR="00E139F2" w:rsidRPr="00481B28" w:rsidRDefault="008A6157" w:rsidP="00E139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kern w:val="3"/>
          <w:sz w:val="20"/>
          <w:szCs w:val="20"/>
          <w:lang w:eastAsia="ru-RU"/>
        </w:rPr>
        <w:t>-Федеральный закон</w:t>
      </w:r>
      <w:r w:rsidR="00335E9C" w:rsidRPr="00481B28">
        <w:rPr>
          <w:rFonts w:ascii="Times New Roman" w:eastAsia="MS Mincho" w:hAnsi="Times New Roman" w:cs="Times New Roman"/>
          <w:kern w:val="3"/>
          <w:sz w:val="20"/>
          <w:szCs w:val="20"/>
          <w:lang w:eastAsia="ru-RU"/>
        </w:rPr>
        <w:t xml:space="preserve">  «Об Обр</w:t>
      </w:r>
      <w:r>
        <w:rPr>
          <w:rFonts w:ascii="Times New Roman" w:eastAsia="MS Mincho" w:hAnsi="Times New Roman" w:cs="Times New Roman"/>
          <w:kern w:val="3"/>
          <w:sz w:val="20"/>
          <w:szCs w:val="20"/>
          <w:lang w:eastAsia="ru-RU"/>
        </w:rPr>
        <w:t>азовании Российской Федерации»</w:t>
      </w:r>
      <w:r w:rsidR="00E139F2" w:rsidRPr="00481B28">
        <w:rPr>
          <w:rFonts w:ascii="Times New Roman" w:eastAsia="MS Mincho" w:hAnsi="Times New Roman" w:cs="Times New Roman"/>
          <w:kern w:val="3"/>
          <w:sz w:val="20"/>
          <w:szCs w:val="20"/>
          <w:lang w:eastAsia="ru-RU"/>
        </w:rPr>
        <w:t xml:space="preserve">; </w:t>
      </w:r>
    </w:p>
    <w:p w:rsidR="00E139F2" w:rsidRPr="008A6157" w:rsidRDefault="00E139F2" w:rsidP="008A61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8A6157">
        <w:rPr>
          <w:rFonts w:ascii="Times New Roman" w:eastAsia="MS Mincho" w:hAnsi="Times New Roman" w:cs="Times New Roman"/>
          <w:kern w:val="3"/>
          <w:sz w:val="20"/>
          <w:szCs w:val="20"/>
          <w:lang w:eastAsia="ru-RU"/>
        </w:rPr>
        <w:t xml:space="preserve">Федеральный компонент государственного Стандарта </w:t>
      </w:r>
      <w:r w:rsidRPr="00481B28">
        <w:rPr>
          <w:rFonts w:ascii="Times New Roman" w:eastAsia="MS Mincho" w:hAnsi="Times New Roman" w:cs="Times New Roman"/>
          <w:kern w:val="3"/>
          <w:sz w:val="20"/>
          <w:szCs w:val="20"/>
          <w:lang w:eastAsia="ru-RU"/>
        </w:rPr>
        <w:t>начального, основного общего и (полн</w:t>
      </w:r>
      <w:r w:rsidR="008A6157">
        <w:rPr>
          <w:rFonts w:ascii="Times New Roman" w:eastAsia="MS Mincho" w:hAnsi="Times New Roman" w:cs="Times New Roman"/>
          <w:kern w:val="3"/>
          <w:sz w:val="20"/>
          <w:szCs w:val="20"/>
          <w:lang w:eastAsia="ru-RU"/>
        </w:rPr>
        <w:t>ого) общего образования</w:t>
      </w:r>
      <w:r w:rsidRPr="00481B28">
        <w:rPr>
          <w:rFonts w:ascii="Times New Roman" w:eastAsia="MS Mincho" w:hAnsi="Times New Roman" w:cs="Times New Roman"/>
          <w:kern w:val="3"/>
          <w:sz w:val="20"/>
          <w:szCs w:val="20"/>
          <w:lang w:eastAsia="ru-RU"/>
        </w:rPr>
        <w:t>;</w:t>
      </w:r>
    </w:p>
    <w:p w:rsidR="00E139F2" w:rsidRPr="00481B28" w:rsidRDefault="008A6157" w:rsidP="00E1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-Примерная программа</w:t>
      </w:r>
      <w:r w:rsidR="00E139F2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начального общего образования по английскому языку;</w:t>
      </w:r>
    </w:p>
    <w:p w:rsidR="00E139F2" w:rsidRPr="00481B28" w:rsidRDefault="0073673D" w:rsidP="00E1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Учебный  план  МБОУ  «Красноуральская СОШ</w:t>
      </w:r>
      <w:r w:rsidR="00612ECE">
        <w:rPr>
          <w:rFonts w:ascii="Times New Roman" w:eastAsia="Times New Roman" w:hAnsi="Times New Roman" w:cs="Times New Roman"/>
          <w:sz w:val="20"/>
          <w:szCs w:val="20"/>
          <w:lang w:eastAsia="ru-RU"/>
        </w:rPr>
        <w:t>» Оренбургского района   на 2023-2024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учебный год.</w:t>
      </w:r>
    </w:p>
    <w:p w:rsidR="00E139F2" w:rsidRPr="00481B28" w:rsidRDefault="00E139F2" w:rsidP="00E1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Настоящая рабочая прог</w:t>
      </w:r>
      <w:r w:rsidR="00E92122" w:rsidRPr="00481B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рамма по английскому языку для 1</w:t>
      </w:r>
      <w:r w:rsidRPr="00481B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класса разработана на основе Федерального компонента государственного стандарта начального общего образования; Примерной программы начального общего образования по иностранным языкам (английский язык); Базисного учебного плана; авторской программы курса английского языка</w:t>
      </w:r>
      <w:r w:rsidR="00374B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73673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Биболетовой М.З.</w:t>
      </w:r>
    </w:p>
    <w:p w:rsidR="00E139F2" w:rsidRPr="00481B28" w:rsidRDefault="00D8314A" w:rsidP="00E139F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Программа рассчитана на 33</w:t>
      </w:r>
      <w:r w:rsidR="00E139F2" w:rsidRPr="00481B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уче</w:t>
      </w:r>
      <w:r w:rsidRPr="00481B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бных часа в год, по одному часу </w:t>
      </w:r>
      <w:r w:rsidR="00E139F2" w:rsidRPr="00481B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неделю.</w:t>
      </w:r>
    </w:p>
    <w:p w:rsidR="0073673D" w:rsidRPr="00374BA1" w:rsidRDefault="00E139F2" w:rsidP="00374BA1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Тематическое планирование и календарно</w:t>
      </w:r>
      <w:r w:rsidR="00D8314A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-тематическое планирование  в1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классе рас</w:t>
      </w:r>
      <w:r w:rsidR="00E92122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считаны  на 1час в неделю,т.е.</w:t>
      </w:r>
      <w:r w:rsidR="00374BA1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</w:t>
      </w:r>
      <w:r w:rsidR="00E92122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33 часа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в год .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Структура документа</w:t>
      </w:r>
    </w:p>
    <w:p w:rsidR="0006213A" w:rsidRPr="00481B28" w:rsidRDefault="0006213A" w:rsidP="0006213A">
      <w:pPr>
        <w:widowControl w:val="0"/>
        <w:spacing w:after="0" w:line="240" w:lineRule="auto"/>
        <w:ind w:firstLine="567"/>
        <w:jc w:val="both"/>
        <w:outlineLvl w:val="8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Рабочая  программа по английскому языку представляет собой целостный документ, включающий следующие разделы: </w:t>
      </w:r>
      <w:r w:rsidRPr="00481B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пояснительную записку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; учебно-</w:t>
      </w:r>
      <w:r w:rsidRPr="00481B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тематический план, основное содержание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примерным распределением учебных часов по основным разделам курса; </w:t>
      </w:r>
      <w:r w:rsidRPr="00481B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требования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уровню подготовки,</w:t>
      </w:r>
      <w:r w:rsidR="00330D3E" w:rsidRPr="00481B28">
        <w:rPr>
          <w:rFonts w:ascii="Times New Roman" w:eastAsia="Arial Unicode MS" w:hAnsi="Times New Roman" w:cs="Times New Roman"/>
          <w:sz w:val="20"/>
          <w:szCs w:val="20"/>
        </w:rPr>
        <w:t xml:space="preserve"> оканчивающих 1</w:t>
      </w:r>
      <w:r w:rsidRPr="00481B28">
        <w:rPr>
          <w:rFonts w:ascii="Times New Roman" w:eastAsia="Arial Unicode MS" w:hAnsi="Times New Roman" w:cs="Times New Roman"/>
          <w:sz w:val="20"/>
          <w:szCs w:val="20"/>
        </w:rPr>
        <w:t xml:space="preserve"> класс</w:t>
      </w:r>
      <w:r w:rsidRPr="00481B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, календ</w:t>
      </w:r>
      <w:r w:rsidR="0073673D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арно-тематическое планирование,</w:t>
      </w:r>
      <w:r w:rsidRPr="00481B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список литературы.</w:t>
      </w:r>
    </w:p>
    <w:p w:rsidR="0006213A" w:rsidRPr="00481B28" w:rsidRDefault="0006213A" w:rsidP="0006213A">
      <w:pPr>
        <w:widowControl w:val="0"/>
        <w:tabs>
          <w:tab w:val="num" w:pos="567"/>
        </w:tabs>
        <w:spacing w:before="120"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u w:val="single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u w:val="single"/>
          <w:lang w:eastAsia="ru-RU"/>
        </w:rPr>
        <w:t xml:space="preserve"> Место предмета в базисном учебном плане</w:t>
      </w:r>
    </w:p>
    <w:p w:rsidR="0006213A" w:rsidRPr="00481B28" w:rsidRDefault="0006213A" w:rsidP="0006213A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Федеральный базисный учебный план для образовательных учреждений</w:t>
      </w:r>
      <w:r w:rsidR="00330D3E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Российской Федерации отводит 33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часов для обязательного изучения иностранного языка на этапе начального об</w:t>
      </w:r>
      <w:r w:rsidR="00330D3E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щего образования, в том числе в</w:t>
      </w:r>
      <w:r w:rsidR="00330D3E" w:rsidRPr="00481B28">
        <w:rPr>
          <w:rFonts w:ascii="Times New Roman" w:eastAsia="Arial Unicode MS" w:hAnsi="Times New Roman" w:cs="Times New Roman"/>
          <w:sz w:val="20"/>
          <w:szCs w:val="20"/>
          <w:lang w:val="en-US" w:eastAsia="ru-RU"/>
        </w:rPr>
        <w:t>I</w:t>
      </w:r>
      <w:r w:rsidR="00330D3E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классе по 1 часу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в неделю. </w:t>
      </w:r>
    </w:p>
    <w:p w:rsidR="0006213A" w:rsidRPr="00481B28" w:rsidRDefault="0006213A" w:rsidP="0006213A">
      <w:pPr>
        <w:widowControl w:val="0"/>
        <w:tabs>
          <w:tab w:val="num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u w:val="single"/>
          <w:lang w:eastAsia="ru-RU"/>
        </w:rPr>
        <w:t xml:space="preserve"> Общая характеристика учебного предмета</w:t>
      </w:r>
    </w:p>
    <w:p w:rsidR="0006213A" w:rsidRPr="00481B28" w:rsidRDefault="0006213A" w:rsidP="0006213A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Изучение иностранного языка в общеобразовательных учреждениях страны начинается со </w:t>
      </w:r>
      <w:r w:rsidR="0073673D" w:rsidRPr="0073673D">
        <w:rPr>
          <w:rFonts w:ascii="Times New Roman" w:eastAsia="Arial Unicode MS" w:hAnsi="Times New Roman" w:cs="Times New Roman"/>
          <w:sz w:val="20"/>
          <w:szCs w:val="20"/>
          <w:lang w:eastAsia="ru-RU"/>
        </w:rPr>
        <w:t>2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</w:t>
      </w:r>
    </w:p>
    <w:p w:rsidR="0006213A" w:rsidRPr="00481B28" w:rsidRDefault="0006213A" w:rsidP="0006213A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В свою очередь,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общеучебных умений учащихся.</w:t>
      </w:r>
    </w:p>
    <w:p w:rsidR="0006213A" w:rsidRPr="00481B28" w:rsidRDefault="0006213A" w:rsidP="0006213A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Деятельностный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(игровую, эстетическую и т.п.) и дает возможность осуществлять разнообразные межпредметные связи.</w:t>
      </w:r>
    </w:p>
    <w:p w:rsidR="0006213A" w:rsidRPr="00481B28" w:rsidRDefault="0006213A" w:rsidP="0006213A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06213A" w:rsidRPr="00481B28" w:rsidRDefault="0006213A" w:rsidP="0006213A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Английский язык как учебный предмет характеризуется:</w:t>
      </w:r>
    </w:p>
    <w:p w:rsidR="0006213A" w:rsidRPr="00481B28" w:rsidRDefault="0006213A" w:rsidP="0006213A">
      <w:pPr>
        <w:widowControl w:val="0"/>
        <w:numPr>
          <w:ilvl w:val="0"/>
          <w:numId w:val="1"/>
        </w:numPr>
        <w:tabs>
          <w:tab w:val="num" w:pos="74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06213A" w:rsidRPr="00481B28" w:rsidRDefault="0006213A" w:rsidP="0006213A">
      <w:pPr>
        <w:widowControl w:val="0"/>
        <w:numPr>
          <w:ilvl w:val="0"/>
          <w:numId w:val="1"/>
        </w:numPr>
        <w:tabs>
          <w:tab w:val="num" w:pos="74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многоуровневостью (с о</w:t>
      </w:r>
      <w:r w:rsidR="00481B28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дной стороны, необходимо овладе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 </w:t>
      </w:r>
    </w:p>
    <w:p w:rsidR="0006213A" w:rsidRPr="00481B28" w:rsidRDefault="0006213A" w:rsidP="0006213A">
      <w:pPr>
        <w:widowControl w:val="0"/>
        <w:numPr>
          <w:ilvl w:val="0"/>
          <w:numId w:val="1"/>
        </w:numPr>
        <w:tabs>
          <w:tab w:val="num" w:pos="74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многофункциональностью (может выступать как цель обучения и как средство приобретения знаний в самых различных областях знания).</w:t>
      </w:r>
    </w:p>
    <w:p w:rsidR="0006213A" w:rsidRPr="00481B28" w:rsidRDefault="0006213A" w:rsidP="0006213A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полиязычного мира. </w:t>
      </w:r>
    </w:p>
    <w:p w:rsidR="0006213A" w:rsidRPr="00374BA1" w:rsidRDefault="0006213A" w:rsidP="00374BA1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Иностранный язык расширя</w:t>
      </w:r>
      <w:r w:rsidR="00481B28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ет лингвистический кругозор уча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06213A" w:rsidRPr="00481B28" w:rsidRDefault="0006213A" w:rsidP="0006213A">
      <w:pPr>
        <w:widowControl w:val="0"/>
        <w:spacing w:before="120"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0"/>
          <w:szCs w:val="20"/>
          <w:u w:val="single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u w:val="single"/>
          <w:lang w:eastAsia="ru-RU"/>
        </w:rPr>
        <w:t>Цели обучения</w:t>
      </w:r>
    </w:p>
    <w:p w:rsidR="0006213A" w:rsidRPr="00481B28" w:rsidRDefault="0006213A" w:rsidP="0006213A">
      <w:pPr>
        <w:widowControl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В процессе изучения английского языка реализуются следующие цели:</w:t>
      </w:r>
    </w:p>
    <w:p w:rsidR="0006213A" w:rsidRPr="00481B28" w:rsidRDefault="0006213A" w:rsidP="0006213A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 xml:space="preserve">формирование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умений общаться на английском языке с учётом речевых возможностей и потребностей младших школьников; элементарных коммуникативных умений в говорении, аудировании, чтении и письме;</w:t>
      </w:r>
    </w:p>
    <w:p w:rsidR="0006213A" w:rsidRPr="00481B28" w:rsidRDefault="0006213A" w:rsidP="0006213A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>обеспечение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lastRenderedPageBreak/>
        <w:t>английского языка как средства общения;</w:t>
      </w:r>
    </w:p>
    <w:p w:rsidR="0006213A" w:rsidRPr="00481B28" w:rsidRDefault="0006213A" w:rsidP="0006213A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 xml:space="preserve">освоение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элементарных лингвистических представлений, доступных младшим школьникам и нео</w:t>
      </w:r>
      <w:r w:rsidR="00DA5E74"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бходимых для овладения устной речью.</w:t>
      </w:r>
    </w:p>
    <w:p w:rsidR="0006213A" w:rsidRPr="00481B28" w:rsidRDefault="0006213A" w:rsidP="0006213A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 xml:space="preserve">приобщение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06213A" w:rsidRPr="00481B28" w:rsidRDefault="0006213A" w:rsidP="0006213A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>формирование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речевых, интеллектуальных и познавательных способностей младших школьников, а также их общеучебных умений.</w:t>
      </w:r>
    </w:p>
    <w:p w:rsidR="0006213A" w:rsidRPr="00481B28" w:rsidRDefault="0006213A" w:rsidP="0006213A">
      <w:pPr>
        <w:pStyle w:val="a4"/>
        <w:suppressAutoHyphens/>
        <w:autoSpaceDN w:val="0"/>
        <w:spacing w:line="216" w:lineRule="atLeast"/>
        <w:ind w:left="567"/>
        <w:textAlignment w:val="baseline"/>
        <w:rPr>
          <w:rFonts w:eastAsia="Lucida Sans Unicode"/>
          <w:b/>
          <w:color w:val="444444"/>
          <w:kern w:val="3"/>
          <w:sz w:val="20"/>
          <w:szCs w:val="20"/>
          <w:u w:val="single"/>
        </w:rPr>
      </w:pPr>
      <w:r w:rsidRPr="00481B28">
        <w:rPr>
          <w:rFonts w:eastAsia="Lucida Sans Unicode"/>
          <w:b/>
          <w:color w:val="444444"/>
          <w:kern w:val="3"/>
          <w:sz w:val="20"/>
          <w:szCs w:val="20"/>
          <w:u w:val="single"/>
        </w:rPr>
        <w:t>Задачи курса:</w:t>
      </w:r>
    </w:p>
    <w:p w:rsidR="0006213A" w:rsidRPr="00481B28" w:rsidRDefault="0006213A" w:rsidP="0006213A">
      <w:pPr>
        <w:pStyle w:val="a4"/>
        <w:numPr>
          <w:ilvl w:val="0"/>
          <w:numId w:val="2"/>
        </w:numPr>
        <w:suppressAutoHyphens/>
        <w:autoSpaceDN w:val="0"/>
        <w:spacing w:line="216" w:lineRule="atLeast"/>
        <w:jc w:val="both"/>
        <w:textAlignment w:val="baseline"/>
        <w:rPr>
          <w:rFonts w:eastAsia="Lucida Sans Unicode"/>
          <w:color w:val="444444"/>
          <w:kern w:val="3"/>
          <w:sz w:val="20"/>
          <w:szCs w:val="20"/>
        </w:rPr>
      </w:pPr>
      <w:r w:rsidRPr="00481B28">
        <w:rPr>
          <w:rFonts w:eastAsia="Lucida Sans Unicode"/>
          <w:color w:val="444444"/>
          <w:kern w:val="3"/>
          <w:sz w:val="20"/>
          <w:szCs w:val="20"/>
        </w:rPr>
        <w:t>.                                                                                                      </w:t>
      </w:r>
    </w:p>
    <w:p w:rsidR="00C9141A" w:rsidRPr="00374BA1" w:rsidRDefault="00C9141A" w:rsidP="00374BA1">
      <w:pPr>
        <w:pStyle w:val="a4"/>
        <w:widowControl w:val="0"/>
        <w:numPr>
          <w:ilvl w:val="0"/>
          <w:numId w:val="2"/>
        </w:numPr>
        <w:outlineLvl w:val="8"/>
        <w:rPr>
          <w:b/>
          <w:sz w:val="20"/>
          <w:szCs w:val="20"/>
        </w:rPr>
      </w:pPr>
      <w:r w:rsidRPr="00374BA1">
        <w:rPr>
          <w:b/>
          <w:bCs/>
          <w:sz w:val="20"/>
          <w:szCs w:val="20"/>
        </w:rPr>
        <w:t>Целью</w:t>
      </w:r>
      <w:r w:rsidRPr="00374BA1">
        <w:rPr>
          <w:sz w:val="20"/>
          <w:szCs w:val="20"/>
        </w:rPr>
        <w:t xml:space="preserve"> данного курса является обеспечить развитие личности ребенка, его речевых способностей, внимания, мышления, памяти и </w:t>
      </w:r>
      <w:r w:rsidR="0073673D" w:rsidRPr="00374BA1">
        <w:rPr>
          <w:sz w:val="20"/>
          <w:szCs w:val="20"/>
        </w:rPr>
        <w:t>воображения.</w:t>
      </w:r>
      <w:r w:rsidR="0073673D" w:rsidRPr="00374BA1">
        <w:rPr>
          <w:sz w:val="20"/>
          <w:szCs w:val="20"/>
        </w:rPr>
        <w:br/>
        <w:t xml:space="preserve">Логика </w:t>
      </w:r>
      <w:r w:rsidRPr="00374BA1">
        <w:rPr>
          <w:sz w:val="20"/>
          <w:szCs w:val="20"/>
        </w:rPr>
        <w:t>освоения учебных тем определяется </w:t>
      </w:r>
      <w:r w:rsidRPr="00374BA1">
        <w:rPr>
          <w:b/>
          <w:bCs/>
          <w:sz w:val="20"/>
          <w:szCs w:val="20"/>
        </w:rPr>
        <w:t>задачами</w:t>
      </w:r>
      <w:r w:rsidRPr="00374BA1">
        <w:rPr>
          <w:sz w:val="20"/>
          <w:szCs w:val="20"/>
        </w:rPr>
        <w:t>:</w:t>
      </w:r>
      <w:r w:rsidRPr="00374BA1">
        <w:rPr>
          <w:sz w:val="20"/>
          <w:szCs w:val="20"/>
        </w:rPr>
        <w:br/>
        <w:t>• освоение основных форм вежливости;</w:t>
      </w:r>
      <w:r w:rsidRPr="00374BA1">
        <w:rPr>
          <w:sz w:val="20"/>
          <w:szCs w:val="20"/>
        </w:rPr>
        <w:br/>
        <w:t>• овладение общеучебными умениями: приводить примеры языковых явлений, составлять элементарные монологические и диалогические высказывания;</w:t>
      </w:r>
      <w:r w:rsidRPr="00374BA1">
        <w:rPr>
          <w:sz w:val="20"/>
          <w:szCs w:val="20"/>
        </w:rPr>
        <w:br/>
        <w:t>• способность различать на слух не сложных тестов с ранее изученным лексическим материалом;</w:t>
      </w:r>
      <w:r w:rsidRPr="00374BA1">
        <w:rPr>
          <w:sz w:val="20"/>
          <w:szCs w:val="20"/>
        </w:rPr>
        <w:br/>
        <w:t>• повышение интереса к английскому языку как учебной дисциплине;</w:t>
      </w:r>
      <w:r w:rsidRPr="00374BA1">
        <w:rPr>
          <w:sz w:val="20"/>
          <w:szCs w:val="20"/>
        </w:rPr>
        <w:br/>
        <w:t>• воспитание дружелюбного отношения к представителям других стран;</w:t>
      </w:r>
      <w:r w:rsidRPr="00374BA1">
        <w:rPr>
          <w:sz w:val="20"/>
          <w:szCs w:val="20"/>
        </w:rPr>
        <w:br/>
        <w:t>• развитие элементарных коммуникативных умений. </w:t>
      </w:r>
      <w:r w:rsidRPr="00374BA1">
        <w:rPr>
          <w:sz w:val="20"/>
          <w:szCs w:val="20"/>
        </w:rPr>
        <w:br/>
      </w:r>
      <w:r w:rsidRPr="00374BA1">
        <w:rPr>
          <w:b/>
          <w:sz w:val="20"/>
          <w:szCs w:val="20"/>
        </w:rPr>
        <w:t>В результате работы по программе «</w:t>
      </w:r>
      <w:r w:rsidRPr="00374BA1">
        <w:rPr>
          <w:sz w:val="20"/>
          <w:szCs w:val="20"/>
        </w:rPr>
        <w:t>Английский</w:t>
      </w:r>
      <w:r w:rsidRPr="00374BA1">
        <w:rPr>
          <w:b/>
          <w:sz w:val="20"/>
          <w:szCs w:val="20"/>
        </w:rPr>
        <w:t xml:space="preserve"> язык» учащиеся </w:t>
      </w:r>
      <w:r w:rsidRPr="00374BA1">
        <w:rPr>
          <w:b/>
          <w:sz w:val="20"/>
          <w:szCs w:val="20"/>
        </w:rPr>
        <w:br/>
        <w:t>должны </w:t>
      </w:r>
      <w:r w:rsidRPr="00374BA1">
        <w:rPr>
          <w:b/>
          <w:bCs/>
          <w:sz w:val="20"/>
          <w:szCs w:val="20"/>
        </w:rPr>
        <w:t>знать</w:t>
      </w:r>
      <w:r w:rsidRPr="00374BA1">
        <w:rPr>
          <w:b/>
          <w:sz w:val="20"/>
          <w:szCs w:val="20"/>
        </w:rPr>
        <w:t>: лексический и грамматический материал тем (животные, цвета, числа, еда, части тела, моя семья, спорт, мой дом и др.), звуки изучаемого языка;</w:t>
      </w:r>
      <w:r w:rsidRPr="00374BA1">
        <w:rPr>
          <w:b/>
          <w:sz w:val="20"/>
          <w:szCs w:val="20"/>
        </w:rPr>
        <w:br/>
        <w:t>должны </w:t>
      </w:r>
      <w:r w:rsidRPr="00374BA1">
        <w:rPr>
          <w:b/>
          <w:bCs/>
          <w:sz w:val="20"/>
          <w:szCs w:val="20"/>
        </w:rPr>
        <w:t>уметь</w:t>
      </w:r>
      <w:r w:rsidRPr="00374BA1">
        <w:rPr>
          <w:b/>
          <w:sz w:val="20"/>
          <w:szCs w:val="20"/>
        </w:rPr>
        <w:t>: понимать на слух речь учителя, одноклассников, участвовать в элементарном этикетном диалоге;</w:t>
      </w:r>
      <w:r w:rsidRPr="00374BA1">
        <w:rPr>
          <w:b/>
          <w:sz w:val="20"/>
          <w:szCs w:val="20"/>
        </w:rPr>
        <w:br/>
      </w:r>
      <w:r w:rsidRPr="00374BA1">
        <w:rPr>
          <w:b/>
          <w:bCs/>
          <w:sz w:val="20"/>
          <w:szCs w:val="20"/>
        </w:rPr>
        <w:t>способны решать следующие жизненно-практические задачи</w:t>
      </w:r>
      <w:r w:rsidRPr="00374BA1">
        <w:rPr>
          <w:b/>
          <w:sz w:val="20"/>
          <w:szCs w:val="20"/>
        </w:rPr>
        <w:t>: расспрашивать собеседника, задавая простые вопросы, и отвечать на вопросы собеседника.</w:t>
      </w:r>
    </w:p>
    <w:p w:rsidR="0006213A" w:rsidRPr="00481B28" w:rsidRDefault="0006213A" w:rsidP="00C9141A">
      <w:pPr>
        <w:pStyle w:val="a4"/>
        <w:ind w:left="567"/>
        <w:rPr>
          <w:sz w:val="20"/>
          <w:szCs w:val="20"/>
        </w:rPr>
      </w:pPr>
    </w:p>
    <w:p w:rsidR="0006213A" w:rsidRPr="00481B28" w:rsidRDefault="0006213A" w:rsidP="0006213A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i/>
          <w:sz w:val="20"/>
          <w:szCs w:val="20"/>
          <w:lang w:eastAsia="ru-RU"/>
        </w:rPr>
      </w:pPr>
    </w:p>
    <w:p w:rsidR="0006213A" w:rsidRPr="00F04577" w:rsidRDefault="0006213A" w:rsidP="00374BA1">
      <w:pPr>
        <w:widowControl w:val="0"/>
        <w:spacing w:after="0" w:line="240" w:lineRule="auto"/>
        <w:ind w:left="567"/>
        <w:rPr>
          <w:rFonts w:ascii="Times New Roman" w:eastAsia="Arial Unicode MS" w:hAnsi="Times New Roman" w:cs="Times New Roman"/>
          <w:b/>
          <w:caps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caps/>
          <w:sz w:val="20"/>
          <w:szCs w:val="20"/>
          <w:lang w:eastAsia="ru-RU"/>
        </w:rPr>
        <w:t xml:space="preserve">Требования к уровню подготовки </w:t>
      </w:r>
      <w:r w:rsidR="00330D3E" w:rsidRPr="00481B28">
        <w:rPr>
          <w:rFonts w:ascii="Times New Roman" w:eastAsia="Arial Unicode MS" w:hAnsi="Times New Roman" w:cs="Times New Roman"/>
          <w:b/>
          <w:caps/>
          <w:sz w:val="20"/>
          <w:szCs w:val="20"/>
          <w:lang w:eastAsia="ru-RU"/>
        </w:rPr>
        <w:t xml:space="preserve">учащихся 1 </w:t>
      </w:r>
      <w:r w:rsidRPr="00481B28">
        <w:rPr>
          <w:rFonts w:ascii="Times New Roman" w:eastAsia="Arial Unicode MS" w:hAnsi="Times New Roman" w:cs="Times New Roman"/>
          <w:b/>
          <w:caps/>
          <w:sz w:val="20"/>
          <w:szCs w:val="20"/>
          <w:lang w:eastAsia="ru-RU"/>
        </w:rPr>
        <w:t>класса</w:t>
      </w:r>
    </w:p>
    <w:p w:rsidR="0006213A" w:rsidRPr="00481B28" w:rsidRDefault="0006213A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b/>
          <w:i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i/>
          <w:sz w:val="20"/>
          <w:szCs w:val="20"/>
          <w:lang w:eastAsia="ru-RU"/>
        </w:rPr>
        <w:t>В результате изучения английского языка ученик должен</w:t>
      </w:r>
    </w:p>
    <w:p w:rsidR="00330D3E" w:rsidRPr="00481B28" w:rsidRDefault="0006213A" w:rsidP="00374BA1">
      <w:pPr>
        <w:widowControl w:val="0"/>
        <w:suppressAutoHyphens/>
        <w:autoSpaceDN w:val="0"/>
        <w:spacing w:after="0" w:line="240" w:lineRule="auto"/>
        <w:ind w:left="567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>знать/понимать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особенности интонации основных типов предложений;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название страны/стран изучаемого языка, их столиц;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имена наиболее известных персонажей детских литературных произведений страны/стран изучаемого языка;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наизусть рифмованные произведения детского фольклора (доступные по содержанию и форме);</w:t>
      </w:r>
    </w:p>
    <w:p w:rsidR="00CC08E0" w:rsidRPr="00481B28" w:rsidRDefault="00CC08E0" w:rsidP="00374BA1">
      <w:pPr>
        <w:widowControl w:val="0"/>
        <w:spacing w:before="120"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>уметь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участвовать в элементарном этикетном диалоге (знакомство, поздравление, благодарность, приветствие);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кратко рассказывать о себе, своей семье, друге; 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составлять небольшие описания предмета, картинки (о природе, о школе) по образцу;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читать вслух текст, построенный на изученном языковом материале, соблюдая правила произношения и соответствующую интонацию; 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читать про себя, понимать основное содержание небольших текстов (не более 0,5 с.), доступных по содержанию и языковому материалу, </w:t>
      </w:r>
    </w:p>
    <w:p w:rsidR="00CC08E0" w:rsidRPr="00481B28" w:rsidRDefault="00CC08E0" w:rsidP="00374BA1">
      <w:pPr>
        <w:widowControl w:val="0"/>
        <w:spacing w:before="120" w:after="0" w:line="240" w:lineRule="auto"/>
        <w:ind w:left="567"/>
        <w:jc w:val="both"/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для: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преодоления психологических барьеров в использовании английского языка как средства общения;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ознакомления с детским зарубежным фольклором и доступными образцами художественной литературы на английском языке;</w:t>
      </w:r>
    </w:p>
    <w:p w:rsidR="00CC08E0" w:rsidRPr="00481B28" w:rsidRDefault="00CC08E0" w:rsidP="00374BA1">
      <w:pPr>
        <w:widowControl w:val="0"/>
        <w:spacing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более глубокого осознания некоторых особенностей родного языка.</w:t>
      </w:r>
    </w:p>
    <w:p w:rsidR="007139C9" w:rsidRDefault="00CC08E0" w:rsidP="00374BA1">
      <w:pPr>
        <w:widowControl w:val="0"/>
        <w:spacing w:before="120" w:after="0" w:line="240" w:lineRule="auto"/>
        <w:ind w:left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Тематическое планирование и календарно-темати</w:t>
      </w:r>
      <w:r w:rsidR="00E67C40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ческое планирование составлены,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исходя из ин</w:t>
      </w:r>
      <w:r w:rsidR="00E67C40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тересов и потребностей классов,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их потенциальных возможностей.</w:t>
      </w:r>
    </w:p>
    <w:p w:rsidR="00374BA1" w:rsidRPr="00374BA1" w:rsidRDefault="00374BA1" w:rsidP="00374BA1">
      <w:pPr>
        <w:widowControl w:val="0"/>
        <w:spacing w:before="120"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:rsidR="007139C9" w:rsidRPr="001B4A69" w:rsidRDefault="007139C9" w:rsidP="007139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B4A69">
        <w:rPr>
          <w:rFonts w:ascii="Times New Roman" w:eastAsia="Times New Roman" w:hAnsi="Times New Roman" w:cs="Times New Roman"/>
          <w:b/>
          <w:lang w:eastAsia="ru-RU"/>
        </w:rPr>
        <w:t>У</w:t>
      </w:r>
      <w:r w:rsidR="00481B28" w:rsidRPr="001B4A69">
        <w:rPr>
          <w:rFonts w:ascii="Times New Roman" w:eastAsia="Times New Roman" w:hAnsi="Times New Roman" w:cs="Times New Roman"/>
          <w:b/>
          <w:lang w:eastAsia="ru-RU"/>
        </w:rPr>
        <w:t>чебно- тематический план</w:t>
      </w:r>
      <w:r w:rsidR="00856B84">
        <w:rPr>
          <w:rFonts w:ascii="Times New Roman" w:eastAsia="Times New Roman" w:hAnsi="Times New Roman" w:cs="Times New Roman"/>
          <w:b/>
          <w:lang w:eastAsia="ru-RU"/>
        </w:rPr>
        <w:t xml:space="preserve"> учеб</w:t>
      </w:r>
      <w:r w:rsidR="001B4A69" w:rsidRPr="001B4A69">
        <w:rPr>
          <w:rFonts w:ascii="Times New Roman" w:eastAsia="Times New Roman" w:hAnsi="Times New Roman" w:cs="Times New Roman"/>
          <w:b/>
          <w:lang w:eastAsia="ru-RU"/>
        </w:rPr>
        <w:t>ного курса</w:t>
      </w:r>
      <w:r w:rsidR="001B4A69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 w:rsidR="0073673D" w:rsidRPr="001B4A69">
        <w:rPr>
          <w:rFonts w:ascii="Times New Roman" w:eastAsia="Times New Roman" w:hAnsi="Times New Roman" w:cs="Times New Roman"/>
          <w:b/>
          <w:lang w:eastAsia="ru-RU"/>
        </w:rPr>
        <w:t>Весёлый английский</w:t>
      </w:r>
      <w:r w:rsidRPr="001B4A69">
        <w:rPr>
          <w:rFonts w:ascii="Times New Roman" w:eastAsia="Times New Roman" w:hAnsi="Times New Roman" w:cs="Times New Roman"/>
          <w:b/>
          <w:lang w:eastAsia="ru-RU"/>
        </w:rPr>
        <w:t>»</w:t>
      </w:r>
      <w:r w:rsidR="00481B28" w:rsidRPr="001B4A69">
        <w:rPr>
          <w:rFonts w:ascii="Times New Roman" w:eastAsia="Times New Roman" w:hAnsi="Times New Roman" w:cs="Times New Roman"/>
          <w:b/>
          <w:lang w:eastAsia="ru-RU"/>
        </w:rPr>
        <w:t xml:space="preserve"> (1 класс).</w:t>
      </w:r>
    </w:p>
    <w:tbl>
      <w:tblPr>
        <w:tblStyle w:val="a3"/>
        <w:tblW w:w="0" w:type="auto"/>
        <w:tblInd w:w="1789" w:type="dxa"/>
        <w:tblLook w:val="04A0"/>
      </w:tblPr>
      <w:tblGrid>
        <w:gridCol w:w="729"/>
        <w:gridCol w:w="4468"/>
        <w:gridCol w:w="1344"/>
      </w:tblGrid>
      <w:tr w:rsidR="007139C9" w:rsidRPr="00481B28" w:rsidTr="00E67C40">
        <w:trPr>
          <w:trHeight w:val="403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Наименование разделов 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Всего часов </w:t>
            </w:r>
          </w:p>
        </w:tc>
      </w:tr>
      <w:tr w:rsidR="007139C9" w:rsidRPr="00481B28" w:rsidTr="00E67C40">
        <w:trPr>
          <w:trHeight w:val="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C9" w:rsidRPr="00481B28" w:rsidRDefault="007139C9">
            <w:pP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C9" w:rsidRPr="00481B28" w:rsidRDefault="007139C9">
            <w:pP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C9" w:rsidRPr="00481B28" w:rsidRDefault="007139C9">
            <w:pP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Вводный курс.Приветствие.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2 часа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Счёт1-3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2 часа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481B28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Счёт до 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2 часа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Цвета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2 часа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Животные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3 часа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Еда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2 часа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Праздники в Англии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3 часа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Части тела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3 часа 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Времена года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3 часа 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Семья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3 часа 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Одежда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2 часа 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Дни недели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2 часа 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Мой дом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2 часа </w:t>
            </w:r>
          </w:p>
        </w:tc>
      </w:tr>
      <w:tr w:rsidR="007139C9" w:rsidRPr="00481B28" w:rsidTr="00E67C40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Школьные предметы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9C9" w:rsidRPr="00481B28" w:rsidRDefault="007139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2 часа </w:t>
            </w:r>
          </w:p>
        </w:tc>
      </w:tr>
    </w:tbl>
    <w:p w:rsidR="007139C9" w:rsidRPr="00481B28" w:rsidRDefault="007139C9" w:rsidP="00330D3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0"/>
          <w:szCs w:val="20"/>
          <w:lang w:eastAsia="ru-RU"/>
        </w:rPr>
      </w:pPr>
    </w:p>
    <w:p w:rsidR="00330D3E" w:rsidRPr="00481B28" w:rsidRDefault="00330D3E" w:rsidP="00330D3E">
      <w:pPr>
        <w:widowControl w:val="0"/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napToGrid w:val="0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caps/>
          <w:snapToGrid w:val="0"/>
          <w:sz w:val="20"/>
          <w:szCs w:val="20"/>
          <w:lang w:eastAsia="ru-RU"/>
        </w:rPr>
        <w:t>Основное содержание</w:t>
      </w:r>
    </w:p>
    <w:p w:rsidR="00330D3E" w:rsidRPr="00481B28" w:rsidRDefault="005F18AA" w:rsidP="00330D3E">
      <w:pPr>
        <w:widowControl w:val="0"/>
        <w:tabs>
          <w:tab w:val="left" w:pos="9372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(33 часа</w:t>
      </w:r>
      <w:r w:rsidR="00330D3E" w:rsidRPr="00481B28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)</w:t>
      </w:r>
    </w:p>
    <w:p w:rsidR="00330D3E" w:rsidRPr="00481B28" w:rsidRDefault="00330D3E" w:rsidP="00330D3E">
      <w:pPr>
        <w:widowControl w:val="0"/>
        <w:tabs>
          <w:tab w:val="left" w:pos="9372"/>
          <w:tab w:val="left" w:pos="994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Предметное </w:t>
      </w:r>
      <w:r w:rsidRPr="00481B2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речи</w:t>
      </w:r>
      <w:r w:rsidRPr="00481B28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ru-RU"/>
        </w:rPr>
        <w:footnoteReference w:id="2"/>
      </w:r>
    </w:p>
    <w:p w:rsidR="00330D3E" w:rsidRPr="00481B28" w:rsidRDefault="00330D3E" w:rsidP="00330D3E">
      <w:pPr>
        <w:spacing w:before="100" w:after="0" w:line="240" w:lineRule="auto"/>
        <w:ind w:left="567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bCs/>
          <w:sz w:val="20"/>
          <w:szCs w:val="20"/>
        </w:rPr>
        <w:t>Речевые умения</w:t>
      </w:r>
    </w:p>
    <w:p w:rsidR="00330D3E" w:rsidRPr="00481B28" w:rsidRDefault="00330D3E" w:rsidP="00330D3E">
      <w:pPr>
        <w:widowControl w:val="0"/>
        <w:autoSpaceDE w:val="0"/>
        <w:autoSpaceDN w:val="0"/>
        <w:adjustRightInd w:val="0"/>
        <w:spacing w:before="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Знакомство. Семья.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Мой дом/квартира/комната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F78B6"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Одежда.-9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часов</w:t>
      </w:r>
    </w:p>
    <w:p w:rsidR="00330D3E" w:rsidRPr="00481B28" w:rsidRDefault="00330D3E" w:rsidP="00330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Моя школа/классная комната. Школьные принадлежности.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Учебные предметы.</w:t>
      </w:r>
      <w:r w:rsidR="005F78B6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Цвета.Счёт.-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8 часов</w:t>
      </w:r>
    </w:p>
    <w:p w:rsidR="00330D3E" w:rsidRPr="00481B28" w:rsidRDefault="00330D3E" w:rsidP="00330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Времена года.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Любимое время года.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Погод</w:t>
      </w:r>
      <w:r w:rsidR="005F78B6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а. Любимое домашнее животное.-11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часов</w:t>
      </w:r>
    </w:p>
    <w:p w:rsidR="00330D3E" w:rsidRPr="00481B28" w:rsidRDefault="00330D3E" w:rsidP="00330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Страна/страны изучаемого языка (общие сведения), литературные персонажи популярных детских книг (общее представление), небольшие простые произведения детского фольклора – стихи, песни, сказки</w:t>
      </w:r>
      <w:r w:rsidR="005F78B6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30D3E" w:rsidRPr="00481B28" w:rsidRDefault="005F78B6" w:rsidP="005F78B6">
      <w:pPr>
        <w:widowControl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Праздники: день рождения, Новый год. Мои друзья.-5 часов</w:t>
      </w:r>
    </w:p>
    <w:p w:rsidR="00330D3E" w:rsidRPr="00481B28" w:rsidRDefault="00330D3E" w:rsidP="00330D3E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Говорение. 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Участие в диалоге в ситуациях повседневного общения, а также в связи с прочитанным или прослушанным произведением детского фольклора: диалог этикетного характера-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диалог-расспрос- уметь задавать вопросы: кто? что? когда? где? куда?; диалог-побуждение к действию- уметь обратиться с просьбой и выразить готовность или отказ ее выполнить, используя побудительные предложения. Объем д</w:t>
      </w:r>
      <w:r w:rsidR="00872E89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иалогического высказывания – 1-2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реплики с каждой стороны. </w:t>
      </w: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Соблюдение элементарных норм речевого этикета, принятых в стране изучаемого языка. </w:t>
      </w: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Составление небольших монологических высказываний: рассказ о себе, своем друге, своей семье; описание предмета, картинки;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описание персонажей прочитанной сказки с опорой на картинку. 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Объем мо</w:t>
      </w:r>
      <w:r w:rsidR="00872E89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нологического высказывания – 1-3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фраз.</w:t>
      </w: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Слушание (аудирование).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опорой на иллюстрацию,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языковую догадку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). Время звучания</w:t>
      </w:r>
      <w:r w:rsidR="00872E89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текста для аудирования – до 0,5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минуты.</w:t>
      </w:r>
    </w:p>
    <w:p w:rsidR="00330D3E" w:rsidRPr="00481B28" w:rsidRDefault="00330D3E" w:rsidP="009B235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81B28">
        <w:rPr>
          <w:rFonts w:ascii="Times New Roman" w:eastAsia="Times New Roman" w:hAnsi="Times New Roman" w:cs="Times New Roman"/>
          <w:b/>
          <w:sz w:val="20"/>
          <w:szCs w:val="20"/>
        </w:rPr>
        <w:t>Языковые знания и навыки (практическое усвоение)</w:t>
      </w: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Фонетическая сторона речи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Адекватное произношение и различение на слух всех звуков и звукосочетаний английского языка.</w:t>
      </w:r>
      <w:r w:rsidR="009B23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Соблюдение норм произношения: 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долготы и краткости гласных, отсутствие оглушения звонких согласных в конце слога или слова, 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Лексическая сторона речи</w:t>
      </w:r>
      <w:r w:rsidRPr="00481B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Лексические единицы, обслуживающие ситуации общения в пределах темати</w:t>
      </w:r>
      <w:r w:rsidR="00872E89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ки начальной школы, в объеме 250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лексических единиц для двустороннего (рецептивного и продуктивного)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Начальное представление о способах словообразования: аффиксации (например, существительные с суффиксом -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er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,-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or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), словосложении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>(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postcard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), конверсии (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play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–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toplay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Интернациональные слова(например,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doctor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film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).</w:t>
      </w: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Грамматическая сторона речи</w:t>
      </w:r>
      <w:r w:rsidRPr="00481B2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Основные коммуникативные типы предложения: повествовательное вопросительное, побудительное. Общий и специальный вопрос, вопросительные слова: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what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who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when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where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why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how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Порядок слов в предложении. Утвердительные и отрицательные предложения. Предложения с простым глагольным сказуемым (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ShespeaksEnglish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.), составным именным (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Myfamilyisbig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.) и составным глагольным (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Iliketoplay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Hecanskatewell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) сказуемым. Побудительные предложения в утвердительной (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Helpme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please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.) и отрицательной (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Don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’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tbelate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!) формах. Безличные предложения в настоящем времени (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Itiscold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It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’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sfiveo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’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clock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.).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Предложения с оборотом 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thereis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/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thereare</w:t>
      </w:r>
      <w:r w:rsidRPr="00481B2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. 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Простые распространенные предложения. </w:t>
      </w: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Глагол-связка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tobe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Вспомогательный глагол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todo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Модальные глаголы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can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may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must</w:t>
      </w:r>
      <w:r w:rsidR="00943999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30D3E" w:rsidRPr="00481B28" w:rsidRDefault="00330D3E" w:rsidP="00330D3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Существительные в единственном и множественном числе (образованные по правилу, а также исключения)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c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неопределенным, определенным и нулевым артиклем. Притяжательный падеж существительных</w:t>
      </w:r>
      <w:r w:rsidR="00481B28"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Местоимения: личные (в именительном и объектном падежах), притяжательные, вопросительные, указательные (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this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these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that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those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Количественные числительные до 10. Наиболее употребительные предлоги: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in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on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at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into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to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from</w:t>
      </w:r>
      <w:r w:rsidRPr="00481B2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81B2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of</w:t>
      </w:r>
    </w:p>
    <w:p w:rsidR="0006213A" w:rsidRPr="00481B28" w:rsidRDefault="0006213A" w:rsidP="0006213A">
      <w:pPr>
        <w:widowControl w:val="0"/>
        <w:spacing w:before="120" w:after="0" w:line="240" w:lineRule="auto"/>
        <w:jc w:val="both"/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</w:pP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название страны/стран изучаемого языка, их столиц;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имена наиболее известных персонажей детских литературных произведений страны/стран изучаемого языка;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наизусть рифмованные произведения детского фольклора (доступные по содержанию и форме);</w:t>
      </w:r>
    </w:p>
    <w:p w:rsidR="0006213A" w:rsidRPr="00481B28" w:rsidRDefault="0006213A" w:rsidP="0006213A">
      <w:pPr>
        <w:widowControl w:val="0"/>
        <w:spacing w:before="120"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>уметь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понимать на слух речь учителя, одноклассников, основное содержание облегченных текстов с опорой на зрительную наглядность;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участвовать в элементарном этикетном диалоге (знакомство, поздравление, благодарность, приветствие);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расспрашивать собеседника, задавая простые вопросы (кто? что? где? когда?) и отвечать на вопросы собеседника;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кратко рассказывать о себе, своей семье, друге; 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составлять небольшие описания предмета, картинки (о природе, о школе) по образцу;</w:t>
      </w:r>
    </w:p>
    <w:p w:rsidR="0006213A" w:rsidRPr="00481B28" w:rsidRDefault="0006213A" w:rsidP="0006213A">
      <w:pPr>
        <w:widowControl w:val="0"/>
        <w:spacing w:before="120" w:after="0" w:line="240" w:lineRule="auto"/>
        <w:jc w:val="both"/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b/>
          <w:sz w:val="20"/>
          <w:szCs w:val="20"/>
          <w:lang w:eastAsia="ru-RU"/>
        </w:rPr>
        <w:t xml:space="preserve">использовать приобретенные знания и коммуникативные умения в практической деятельности и повседневной жизни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для: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устного общения с носителями английского языка в доступных младшим школьникам пределах; развития дружелюбного отношения к представителям других стран;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преодоления психологических барьеров в использовании английского языка как средства общения;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ознакомления с детским зарубежным фольклором и доступными образцами художественной литературы на английском языке;</w:t>
      </w:r>
    </w:p>
    <w:p w:rsidR="0006213A" w:rsidRPr="00481B28" w:rsidRDefault="0006213A" w:rsidP="0006213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более глубокого осознания некоторых особенностей родного языка.</w:t>
      </w:r>
    </w:p>
    <w:p w:rsidR="0006213A" w:rsidRDefault="0006213A" w:rsidP="0006213A">
      <w:pPr>
        <w:widowControl w:val="0"/>
        <w:spacing w:before="120"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Тематическое планирование и календарно-тематическое планирование составлены  исходя из интересов и по</w:t>
      </w:r>
      <w:r w:rsidR="0073673D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требностей классов, </w:t>
      </w:r>
      <w:r w:rsidRPr="00481B28">
        <w:rPr>
          <w:rFonts w:ascii="Times New Roman" w:eastAsia="Arial Unicode MS" w:hAnsi="Times New Roman" w:cs="Times New Roman"/>
          <w:sz w:val="20"/>
          <w:szCs w:val="20"/>
          <w:lang w:eastAsia="ru-RU"/>
        </w:rPr>
        <w:t>их потенциальных возможностей.</w:t>
      </w:r>
    </w:p>
    <w:p w:rsidR="00374BA1" w:rsidRDefault="00374BA1" w:rsidP="00374BA1">
      <w:pPr>
        <w:rPr>
          <w:rFonts w:ascii="Times New Roman" w:hAnsi="Times New Roman" w:cs="Times New Roman"/>
          <w:sz w:val="20"/>
          <w:szCs w:val="20"/>
        </w:rPr>
        <w:sectPr w:rsidR="00374BA1" w:rsidSect="00374BA1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374BA1" w:rsidRDefault="00374BA1" w:rsidP="00374BA1">
      <w:pPr>
        <w:rPr>
          <w:rFonts w:ascii="Times New Roman" w:hAnsi="Times New Roman" w:cs="Times New Roman"/>
          <w:b/>
          <w:sz w:val="20"/>
          <w:szCs w:val="20"/>
        </w:rPr>
      </w:pPr>
    </w:p>
    <w:p w:rsidR="00A9031C" w:rsidRPr="008A6157" w:rsidRDefault="00A9031C" w:rsidP="008A61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_GoBack"/>
      <w:bookmarkEnd w:id="1"/>
      <w:r w:rsidRPr="008A6157">
        <w:rPr>
          <w:rFonts w:ascii="Times New Roman" w:hAnsi="Times New Roman" w:cs="Times New Roman"/>
          <w:b/>
          <w:sz w:val="20"/>
          <w:szCs w:val="20"/>
        </w:rPr>
        <w:t>Календарн</w:t>
      </w:r>
      <w:r w:rsidR="00856B84">
        <w:rPr>
          <w:rFonts w:ascii="Times New Roman" w:hAnsi="Times New Roman" w:cs="Times New Roman"/>
          <w:b/>
          <w:sz w:val="20"/>
          <w:szCs w:val="20"/>
        </w:rPr>
        <w:t>о-тематический план учеб</w:t>
      </w:r>
      <w:r w:rsidR="008A6157" w:rsidRPr="008A6157">
        <w:rPr>
          <w:rFonts w:ascii="Times New Roman" w:hAnsi="Times New Roman" w:cs="Times New Roman"/>
          <w:b/>
          <w:sz w:val="20"/>
          <w:szCs w:val="20"/>
        </w:rPr>
        <w:t>ного курса</w:t>
      </w:r>
      <w:r w:rsidRPr="008A6157">
        <w:rPr>
          <w:rFonts w:ascii="Times New Roman" w:hAnsi="Times New Roman" w:cs="Times New Roman"/>
          <w:b/>
          <w:sz w:val="20"/>
          <w:szCs w:val="20"/>
        </w:rPr>
        <w:t xml:space="preserve"> по анг</w:t>
      </w:r>
      <w:r w:rsidR="0073673D" w:rsidRPr="008A6157">
        <w:rPr>
          <w:rFonts w:ascii="Times New Roman" w:hAnsi="Times New Roman" w:cs="Times New Roman"/>
          <w:b/>
          <w:sz w:val="20"/>
          <w:szCs w:val="20"/>
        </w:rPr>
        <w:t>лийскому языку «Весёлый английский</w:t>
      </w:r>
      <w:r w:rsidRPr="008A6157">
        <w:rPr>
          <w:rFonts w:ascii="Times New Roman" w:hAnsi="Times New Roman" w:cs="Times New Roman"/>
          <w:b/>
          <w:sz w:val="20"/>
          <w:szCs w:val="20"/>
        </w:rPr>
        <w:t>»</w:t>
      </w:r>
      <w:r w:rsidR="008A6157" w:rsidRPr="008A6157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8A6157">
        <w:rPr>
          <w:rFonts w:ascii="Times New Roman" w:hAnsi="Times New Roman" w:cs="Times New Roman"/>
          <w:b/>
          <w:sz w:val="20"/>
          <w:szCs w:val="20"/>
        </w:rPr>
        <w:t xml:space="preserve"> 1 класс</w:t>
      </w:r>
    </w:p>
    <w:tbl>
      <w:tblPr>
        <w:tblW w:w="15593" w:type="dxa"/>
        <w:tblInd w:w="-5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1134"/>
        <w:gridCol w:w="3261"/>
        <w:gridCol w:w="4110"/>
        <w:gridCol w:w="1134"/>
        <w:gridCol w:w="1134"/>
        <w:gridCol w:w="4253"/>
      </w:tblGrid>
      <w:tr w:rsidR="00481B28" w:rsidRPr="00C33AE1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№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Наименования разделов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и тем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Теория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(элементы содержания)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Дата по плану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Фактически проведённые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уроки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   Планируемые результаты освоения материала УУД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Вводный курс.</w:t>
            </w:r>
            <w:r w:rsidR="008A6157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 Приветствие.</w:t>
            </w: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Фонетика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Лексика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Hello! What is your name? My name is... Goodbye! My/your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-соотносить графический образ слова с его звуковым образом в процессе чтения и письма;</w:t>
            </w:r>
          </w:p>
          <w:p w:rsidR="00481B28" w:rsidRPr="00481B28" w:rsidRDefault="00E67C40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04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.09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11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Учащиеся должны уметь: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Аудирование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Различить на слух звуки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ı], [αı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ı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]; 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интонацию вопросительных и ут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вердительных предложений.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Понять на слух: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выражения классного обихода;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-диалогическую речь учителя и од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ноклассников в процессе общения по ситуации «Знакомство»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Говорение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составить диалог по ситуации «Зна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комство»;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найти персонажей на картинке и назвать их имена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Счёт1-3</w:t>
            </w:r>
            <w:r w:rsidR="008A6157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.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Фонетика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-звуки 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 –[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], [ð]-[θ],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æ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],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], 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[αı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];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Говорение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составить диалог по ситуации «Зна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комство»; 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найти персонажей на картинке и назвать их имена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-отсутствие ударения на артикле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the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дифференциация произношения [ð]-[θ]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Лексика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Howoldareyou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? 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 am…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Number, start, one, two, three, four,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five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E67C40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E67C40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E67C40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списывать слова, предложения;</w:t>
            </w:r>
          </w:p>
          <w:p w:rsidR="00481B28" w:rsidRPr="00481B28" w:rsidRDefault="00E67C40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73673D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</w:t>
            </w:r>
            <w:r w:rsidR="00D933DF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8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.09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25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Учащиеся должны уметь: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Аудирование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Различить на слух звуки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ı], [αı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ı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]; 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интонацию вопросительных и ут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вердительных предложений.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Понять на слух: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выражения классного обихода;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-диалогическую речь учителя и од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ноклассников в процессе общения по ситуации «Знакомство»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Говорение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составить диалог по ситуации «Зна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комство»;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найти персонажей на картинке и назвать их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имена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Счёт до 7.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Фонетика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-звуки 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 –[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], [ð]-[θ],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æ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],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], 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[αı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];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-отсутствие ударения на артикле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the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дифференциация произношения [ð]-[θ]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Лексика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Howoldareyou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? 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 am…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Number, start, one, two, three, four, five, six, seven.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ru-RU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02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.10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09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Учащиеся должны уметь: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Аудирование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Различить на слух звуки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ı], [αı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ı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]; 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интонацию вопросительных и ут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вердительных предложений.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Понять на слух: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выражения классного обихода;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-диалогическую речь учителя и од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ноклассников в процессе общения по ситуации «Знакомство»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lang w:eastAsia="ru-RU"/>
              </w:rPr>
              <w:t>Говорение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составить диалог по ситуации «Зна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комство»;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найти персонажей на картинке и назвать их имена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Цвета</w:t>
            </w:r>
            <w:r w:rsidR="008A6157" w:rsidRPr="008A61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ru-RU"/>
              </w:rPr>
              <w:t>.</w:t>
            </w:r>
          </w:p>
          <w:p w:rsidR="00481B28" w:rsidRPr="008A6157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ru-RU"/>
              </w:rPr>
            </w:pPr>
            <w:r w:rsidRPr="008A615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ru-RU"/>
              </w:rPr>
              <w:t xml:space="preserve">2 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8A6157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val="en-US" w:eastAsia="ru-RU"/>
              </w:rPr>
            </w:pPr>
          </w:p>
          <w:p w:rsidR="00481B28" w:rsidRPr="008A6157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Фонетика</w:t>
            </w:r>
          </w:p>
          <w:p w:rsidR="00481B28" w:rsidRPr="008A6157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-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звуки</w:t>
            </w: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</w:t>
            </w: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</w:t>
            </w:r>
            <w:r w:rsidRPr="008A61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], [</w:t>
            </w:r>
            <w:r w:rsidRPr="008A61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ɒ</w:t>
            </w: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</w:t>
            </w: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8A615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  <w:r w:rsidRPr="008A61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]</w:t>
            </w:r>
          </w:p>
          <w:p w:rsidR="00481B28" w:rsidRPr="008A6157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</w:pPr>
          </w:p>
          <w:p w:rsidR="00481B28" w:rsidRPr="008A6157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Лексика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Red, blue, green, yellow, orange, black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What colour is it?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No, thank you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Грамматика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Словосочетание «существительное + прилагательное»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16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.10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23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15892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15892"/>
            </w:tblGrid>
            <w:tr w:rsidR="00481B28" w:rsidRPr="00481B28" w:rsidTr="005D3974">
              <w:trPr>
                <w:trHeight w:val="198"/>
              </w:trPr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Учащиеся должны уметь: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Аудирование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 понять короткий текст (рассказ) по теме «В зоопарке»  с опорой на иллюстрацию;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различить на слух артикли и союз </w:t>
                  </w: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and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481B28" w:rsidRPr="00481B28" w:rsidRDefault="00481B28" w:rsidP="005D3974">
                  <w:pPr>
                    <w:widowControl w:val="0"/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Lucida Sans Unicode" w:hAnsi="Times New Roman" w:cs="Times New Roman"/>
                      <w:kern w:val="3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81B28" w:rsidRPr="00481B28" w:rsidTr="005D3974">
              <w:trPr>
                <w:trHeight w:val="198"/>
              </w:trPr>
              <w:tc>
                <w:tcPr>
                  <w:tcW w:w="340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Учащиеся должны уметь: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Аудирование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 понять короткий текст (рассказ) по теме «В магазине»  с опорой на иллюстрацию;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 различить на слух глухие и звонкие согласные звуки;</w:t>
                  </w:r>
                </w:p>
                <w:p w:rsidR="00481B28" w:rsidRPr="00374BA1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74BA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понятьвопрос</w:t>
                  </w:r>
                  <w:r w:rsidRPr="00374BA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What</w:t>
                  </w:r>
                  <w:r w:rsidRPr="00374BA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colouris</w:t>
                  </w:r>
                  <w:r w:rsidRPr="00374BA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..?</w:t>
                  </w:r>
                </w:p>
                <w:p w:rsidR="00481B28" w:rsidRPr="00374BA1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ru-RU"/>
                    </w:rPr>
                    <w:t>Говорение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 описать игрушки и школьные принадлежности, называя цвет;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81B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 составить диалог по ситуации «В магазине»</w:t>
                  </w:r>
                </w:p>
                <w:p w:rsidR="00481B28" w:rsidRPr="00481B28" w:rsidRDefault="00481B28" w:rsidP="005D39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481B28" w:rsidRPr="00481B28" w:rsidRDefault="00481B28" w:rsidP="005D3974">
                  <w:pPr>
                    <w:widowControl w:val="0"/>
                    <w:suppressLineNumbers/>
                    <w:suppressAutoHyphens/>
                    <w:autoSpaceDN w:val="0"/>
                    <w:spacing w:after="0" w:line="240" w:lineRule="auto"/>
                    <w:textAlignment w:val="baseline"/>
                    <w:rPr>
                      <w:rFonts w:ascii="Times New Roman" w:eastAsia="Lucida Sans Unicode" w:hAnsi="Times New Roman" w:cs="Times New Roman"/>
                      <w:kern w:val="3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Животные.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3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Названия животных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06</w:t>
            </w:r>
            <w:r w:rsidR="00813E5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.11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13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.11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20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Учащиеся должны уметь: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Аудирование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различить на слух трудные для артикуляции английские звуки;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- понять короткий текст о животных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Говорение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рассказать о семье персонажа с опорой на иллюстрацию и модель предложений;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составить диалог - расспрос по ситуации «Животные»;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высказать оценочное мнение, что умеют / не умеют делать персонажи, изображенные на иллюстрации;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Еда.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813E5B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Названия продуктов, 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время приема пищи.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27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.11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04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Рассказать о любимых продуктах,овощах,фруктах,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Назвать какого они цвета,качества.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Праздники в Англии.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 3 часа 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Названия праздников ,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Их истории.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11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.12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18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.12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25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Рассказать о любимых праздниках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Части тела.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3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 xml:space="preserve">Названия частей тела людей, 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животных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09.01.2024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15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.01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22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Назвать части тела,описать внешность человека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Времена года.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Осень,зима,весна,лето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29.01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05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.02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12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Назвать любимое время года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Семья.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3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Мама,папа,сестра.брат,бабушка.дедушка.семья.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19</w:t>
            </w:r>
            <w:r w:rsidR="00813E5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.02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26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.03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04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Учащиеся должны уметь: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Аудирование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Понять содержание диалогического текста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Говорение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рассказать о членах семьи;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рассказать о персонажах, используя ключевые слова и речевой образец;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составить диалог – расспрос по теме «Семья»;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-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Назвать маму,папу,брата,сестру,бабушку.дедушку.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Одежда.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Платье,рубашка,брюки,юбка,пальто,сапоги,туфли и др.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сопоставлять интерферирующие 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11</w:t>
            </w:r>
            <w:r w:rsidR="00813E5B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.03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18.03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Описать во что одеты:сам(а),мама,папа,родственники,одноклассники.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Дни недели.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  2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Названия дней недели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08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.04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15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Назвать дни недели.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Мой дом.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 2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Фонетика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звуки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vz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fr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ju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:], [α:];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отсутствие оглушения звонких согласных в конце слова</w:t>
            </w: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481B28" w:rsidRPr="00481B28" w:rsidRDefault="00481B28" w:rsidP="005D39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Грамматика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Утвердительное предложение с простым глагольным ска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зуемым   и   обстоятельством места   в  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PresentSimple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 л.ед. ч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Дом,квартира,город,деревня.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Названия комнат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22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.04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29.04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Учащиеся должны уметь: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Аудирование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Понять короткий рассказ персонажа (с опорой на иллюстрацию и графический план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Говорение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-рассказать о доме от имени любимого персонажа;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назвать декорацию и номер картинки по теме «Мой дом»;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 Рассказать о своём доме,квартире.</w:t>
            </w:r>
          </w:p>
        </w:tc>
      </w:tr>
      <w:tr w:rsidR="00481B28" w:rsidRPr="00481B28" w:rsidTr="009B2354">
        <w:trPr>
          <w:trHeight w:val="22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A6157" w:rsidRDefault="008A6157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Школьные предметы. 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2 часа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Фонетика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звуки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 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ɒ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α: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], [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];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81B28" w:rsidRPr="00D933DF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Лексика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Apen</w:t>
            </w:r>
            <w:r w:rsidRPr="00D93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apencil</w:t>
            </w:r>
            <w:r w:rsidRPr="00D93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abag</w:t>
            </w:r>
            <w:r w:rsidRPr="00D93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apencilbox</w:t>
            </w:r>
            <w:r w:rsidRPr="00D93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atextbook, a workbook, a rubber, have got</w:t>
            </w: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481B28" w:rsidRPr="00481B28" w:rsidRDefault="00481B28" w:rsidP="005D39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Грамматика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 I have got...</w:t>
            </w:r>
          </w:p>
          <w:p w:rsidR="00481B28" w:rsidRPr="00481B28" w:rsidRDefault="00481B28" w:rsidP="005D3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81B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 Take a pen, please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Названия школьных принадлежностей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Практика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Формирование  умения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сопоставлять интерферирующие звуки родного и английского языка и осознавать различия звуков в двух языках;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соотносить графический образ слова с его звуковым образом в процессе чтения и письма;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>списывать слова, предложения;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ab/>
              <w:t xml:space="preserve"> применять изученные грамматические правила в процессе общения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06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.05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D933DF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13</w:t>
            </w:r>
            <w:r w:rsidR="00481B28"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Учащиеся должны уметь: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Аудирование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 xml:space="preserve">Понять короткий текст (рассказ) по теме «Школьные принадлежности»  с опорой на </w:t>
            </w: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lastRenderedPageBreak/>
              <w:t>иллюстрацию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Говорение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дать совет, используя образец / модель;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показать школьные принадлежности и назвать их;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481B28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  <w:t>- назвать животных и сказать, что они умеют делать</w:t>
            </w:r>
          </w:p>
          <w:p w:rsidR="00481B28" w:rsidRPr="00481B28" w:rsidRDefault="00481B28" w:rsidP="005D3974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/>
              </w:rPr>
            </w:pPr>
          </w:p>
        </w:tc>
      </w:tr>
    </w:tbl>
    <w:p w:rsidR="000B1BF2" w:rsidRPr="00481B28" w:rsidRDefault="000B1BF2" w:rsidP="008A6157">
      <w:pPr>
        <w:rPr>
          <w:rFonts w:ascii="Times New Roman" w:hAnsi="Times New Roman" w:cs="Times New Roman"/>
          <w:sz w:val="20"/>
          <w:szCs w:val="20"/>
        </w:rPr>
      </w:pPr>
    </w:p>
    <w:sectPr w:rsidR="000B1BF2" w:rsidRPr="00481B28" w:rsidSect="00374B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FBD" w:rsidRDefault="00674FBD" w:rsidP="00330D3E">
      <w:pPr>
        <w:spacing w:after="0" w:line="240" w:lineRule="auto"/>
      </w:pPr>
      <w:r>
        <w:separator/>
      </w:r>
    </w:p>
  </w:endnote>
  <w:endnote w:type="continuationSeparator" w:id="1">
    <w:p w:rsidR="00674FBD" w:rsidRDefault="00674FBD" w:rsidP="0033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FBD" w:rsidRDefault="00674FBD" w:rsidP="00330D3E">
      <w:pPr>
        <w:spacing w:after="0" w:line="240" w:lineRule="auto"/>
      </w:pPr>
      <w:r>
        <w:separator/>
      </w:r>
    </w:p>
  </w:footnote>
  <w:footnote w:type="continuationSeparator" w:id="1">
    <w:p w:rsidR="00674FBD" w:rsidRDefault="00674FBD" w:rsidP="00330D3E">
      <w:pPr>
        <w:spacing w:after="0" w:line="240" w:lineRule="auto"/>
      </w:pPr>
      <w:r>
        <w:continuationSeparator/>
      </w:r>
    </w:p>
  </w:footnote>
  <w:footnote w:id="2">
    <w:p w:rsidR="00374BA1" w:rsidRPr="00E56E17" w:rsidRDefault="00374BA1" w:rsidP="00330D3E">
      <w:pPr>
        <w:pStyle w:val="a5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>
    <w:nsid w:val="713C4B05"/>
    <w:multiLevelType w:val="hybridMultilevel"/>
    <w:tmpl w:val="7DF2093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39F2"/>
    <w:rsid w:val="00005ED9"/>
    <w:rsid w:val="00012FB2"/>
    <w:rsid w:val="000436E3"/>
    <w:rsid w:val="0006213A"/>
    <w:rsid w:val="00064747"/>
    <w:rsid w:val="000B1BF2"/>
    <w:rsid w:val="000B43F6"/>
    <w:rsid w:val="000C5219"/>
    <w:rsid w:val="000C628F"/>
    <w:rsid w:val="000F3104"/>
    <w:rsid w:val="001B4A69"/>
    <w:rsid w:val="001B586B"/>
    <w:rsid w:val="001F63C1"/>
    <w:rsid w:val="002370D6"/>
    <w:rsid w:val="002560D0"/>
    <w:rsid w:val="002913AD"/>
    <w:rsid w:val="00291DC8"/>
    <w:rsid w:val="002B1D74"/>
    <w:rsid w:val="002E20CA"/>
    <w:rsid w:val="002E3B35"/>
    <w:rsid w:val="00330D3E"/>
    <w:rsid w:val="00335E9C"/>
    <w:rsid w:val="00374BA1"/>
    <w:rsid w:val="00380DDC"/>
    <w:rsid w:val="003C4A2A"/>
    <w:rsid w:val="00422ECF"/>
    <w:rsid w:val="004472CC"/>
    <w:rsid w:val="00481B28"/>
    <w:rsid w:val="004A7C20"/>
    <w:rsid w:val="004D79BD"/>
    <w:rsid w:val="00583D83"/>
    <w:rsid w:val="005D3974"/>
    <w:rsid w:val="005F18AA"/>
    <w:rsid w:val="005F78B6"/>
    <w:rsid w:val="00612ECE"/>
    <w:rsid w:val="0064380D"/>
    <w:rsid w:val="00674FBD"/>
    <w:rsid w:val="006768FA"/>
    <w:rsid w:val="006864B2"/>
    <w:rsid w:val="00690FF8"/>
    <w:rsid w:val="006B5FD3"/>
    <w:rsid w:val="006E070A"/>
    <w:rsid w:val="006E3B37"/>
    <w:rsid w:val="006E553E"/>
    <w:rsid w:val="00702E43"/>
    <w:rsid w:val="00711F64"/>
    <w:rsid w:val="007139C9"/>
    <w:rsid w:val="007326BC"/>
    <w:rsid w:val="0073673D"/>
    <w:rsid w:val="00782F00"/>
    <w:rsid w:val="007C6BAE"/>
    <w:rsid w:val="007F2BFA"/>
    <w:rsid w:val="007F6945"/>
    <w:rsid w:val="00800590"/>
    <w:rsid w:val="00813E5B"/>
    <w:rsid w:val="00836E5D"/>
    <w:rsid w:val="00856B84"/>
    <w:rsid w:val="0085787A"/>
    <w:rsid w:val="00872E89"/>
    <w:rsid w:val="008752FD"/>
    <w:rsid w:val="008A6157"/>
    <w:rsid w:val="0090132A"/>
    <w:rsid w:val="00943999"/>
    <w:rsid w:val="009531E8"/>
    <w:rsid w:val="009806A1"/>
    <w:rsid w:val="009A166A"/>
    <w:rsid w:val="009B2354"/>
    <w:rsid w:val="009B6557"/>
    <w:rsid w:val="00A10F1C"/>
    <w:rsid w:val="00A6605A"/>
    <w:rsid w:val="00A774FF"/>
    <w:rsid w:val="00A9031C"/>
    <w:rsid w:val="00AA0205"/>
    <w:rsid w:val="00AD6C8A"/>
    <w:rsid w:val="00AE7F8E"/>
    <w:rsid w:val="00B34688"/>
    <w:rsid w:val="00B468AE"/>
    <w:rsid w:val="00BA2D7B"/>
    <w:rsid w:val="00BB6413"/>
    <w:rsid w:val="00BC44B8"/>
    <w:rsid w:val="00BE3490"/>
    <w:rsid w:val="00C00C90"/>
    <w:rsid w:val="00C51DAC"/>
    <w:rsid w:val="00C63C3A"/>
    <w:rsid w:val="00C9141A"/>
    <w:rsid w:val="00CC08E0"/>
    <w:rsid w:val="00CC0FEE"/>
    <w:rsid w:val="00D109A6"/>
    <w:rsid w:val="00D17BBD"/>
    <w:rsid w:val="00D34BE8"/>
    <w:rsid w:val="00D8314A"/>
    <w:rsid w:val="00D933DF"/>
    <w:rsid w:val="00DA5E74"/>
    <w:rsid w:val="00DC35E5"/>
    <w:rsid w:val="00E139F2"/>
    <w:rsid w:val="00E21FCF"/>
    <w:rsid w:val="00E477B9"/>
    <w:rsid w:val="00E67C40"/>
    <w:rsid w:val="00E92122"/>
    <w:rsid w:val="00EF5E1F"/>
    <w:rsid w:val="00F04577"/>
    <w:rsid w:val="00F109DA"/>
    <w:rsid w:val="00F121F3"/>
    <w:rsid w:val="00F16B2E"/>
    <w:rsid w:val="00F33D8F"/>
    <w:rsid w:val="00F85ADB"/>
    <w:rsid w:val="00F96F30"/>
    <w:rsid w:val="00FD3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21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nhideWhenUsed/>
    <w:rsid w:val="00330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30D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13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3E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3683</Words>
  <Characters>20995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91</cp:revision>
  <cp:lastPrinted>2022-11-01T14:52:00Z</cp:lastPrinted>
  <dcterms:created xsi:type="dcterms:W3CDTF">2014-09-21T12:02:00Z</dcterms:created>
  <dcterms:modified xsi:type="dcterms:W3CDTF">2023-11-04T21:41:00Z</dcterms:modified>
</cp:coreProperties>
</file>