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04" w:rsidRDefault="00DB4789" w:rsidP="00A60403">
      <w:pPr>
        <w:pStyle w:val="af"/>
        <w:spacing w:beforeAutospacing="0" w:afterAutospacing="0"/>
        <w:rPr>
          <w:rStyle w:val="a7"/>
          <w:rFonts w:eastAsia="Arial Unicode MS"/>
          <w:b w:val="0"/>
          <w:sz w:val="24"/>
          <w:szCs w:val="24"/>
        </w:rPr>
      </w:pPr>
      <w:r w:rsidRPr="00DB4789">
        <w:rPr>
          <w:rStyle w:val="a7"/>
          <w:rFonts w:eastAsia="Arial Unicode MS"/>
          <w:b w:val="0"/>
          <w:noProof/>
          <w:sz w:val="24"/>
          <w:szCs w:val="24"/>
        </w:rPr>
        <w:drawing>
          <wp:inline distT="0" distB="0" distL="0" distR="0">
            <wp:extent cx="9295130" cy="6577837"/>
            <wp:effectExtent l="0" t="0" r="0" b="0"/>
            <wp:docPr id="1" name="Рисунок 1" descr="C:\Users\User\Desktop\точка роста\РП Внеур деят\Титульники Точка роста\Решение задач по химии. Подготовка к ОГ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\РП Внеур деят\Титульники Точка роста\Решение задач по химии. Подготовка к ОГЭ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130" cy="65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504" w:rsidRDefault="004E3504">
      <w:pPr>
        <w:pStyle w:val="Default"/>
        <w:jc w:val="center"/>
        <w:rPr>
          <w:b/>
          <w:bCs/>
          <w:sz w:val="32"/>
          <w:szCs w:val="32"/>
        </w:rPr>
      </w:pPr>
    </w:p>
    <w:p w:rsidR="004E3504" w:rsidRPr="00A60403" w:rsidRDefault="00AF363E">
      <w:pPr>
        <w:pStyle w:val="Default"/>
        <w:jc w:val="center"/>
        <w:rPr>
          <w:b/>
          <w:bCs/>
        </w:rPr>
      </w:pPr>
      <w:r w:rsidRPr="00A60403">
        <w:rPr>
          <w:b/>
          <w:bCs/>
        </w:rPr>
        <w:t>Пояснительная записка</w:t>
      </w:r>
    </w:p>
    <w:p w:rsidR="004E3504" w:rsidRPr="00A60403" w:rsidRDefault="004E3504" w:rsidP="00A60403">
      <w:pPr>
        <w:pStyle w:val="Default"/>
        <w:jc w:val="both"/>
        <w:rPr>
          <w:b/>
          <w:bCs/>
        </w:rPr>
      </w:pPr>
    </w:p>
    <w:p w:rsidR="004E3504" w:rsidRPr="00A60403" w:rsidRDefault="004E3504" w:rsidP="00A60403">
      <w:pPr>
        <w:pStyle w:val="Default"/>
        <w:jc w:val="both"/>
      </w:pPr>
    </w:p>
    <w:p w:rsidR="004E3504" w:rsidRPr="00A60403" w:rsidRDefault="00A60403" w:rsidP="00A60403">
      <w:pPr>
        <w:pStyle w:val="Default"/>
        <w:ind w:firstLine="567"/>
        <w:jc w:val="both"/>
      </w:pPr>
      <w:r>
        <w:t xml:space="preserve">Факультатив </w:t>
      </w:r>
      <w:r w:rsidR="00AF363E" w:rsidRPr="00A60403">
        <w:rPr>
          <w:i/>
          <w:iCs/>
        </w:rPr>
        <w:t xml:space="preserve">«Подготовка к ГИА по химии» </w:t>
      </w:r>
      <w:r w:rsidR="00AF363E" w:rsidRPr="00A60403">
        <w:rPr>
          <w:iCs/>
        </w:rPr>
        <w:t>предназначен для учащихся</w:t>
      </w:r>
      <w:r>
        <w:rPr>
          <w:iCs/>
        </w:rPr>
        <w:t xml:space="preserve"> </w:t>
      </w:r>
      <w:r w:rsidR="00AF363E" w:rsidRPr="00A60403">
        <w:rPr>
          <w:iCs/>
        </w:rPr>
        <w:t xml:space="preserve"> </w:t>
      </w:r>
      <w:r>
        <w:rPr>
          <w:iCs/>
        </w:rPr>
        <w:t>9</w:t>
      </w:r>
      <w:r w:rsidR="00AF363E" w:rsidRPr="00A60403">
        <w:rPr>
          <w:iCs/>
        </w:rPr>
        <w:t xml:space="preserve">-х классов и </w:t>
      </w:r>
      <w:r w:rsidR="00AF363E" w:rsidRPr="00A60403">
        <w:t xml:space="preserve"> рассчитан на 34 часа (1 час в неделю).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Основной акцент при разработке программы курса делается на решении задач по блокам: «Общая химия», «Неорганическая химия», «Органическая химия». Особое внимание уделяется методике решения задач части</w:t>
      </w:r>
      <w:r w:rsidR="00A60403">
        <w:t xml:space="preserve"> </w:t>
      </w:r>
      <w:r w:rsidRPr="00A60403">
        <w:t>2 по контрольно- измерительным материалам ГИА.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</w:rPr>
        <w:t>Цели элективного курса:</w:t>
      </w:r>
    </w:p>
    <w:p w:rsidR="004E3504" w:rsidRPr="00A60403" w:rsidRDefault="00AF363E" w:rsidP="00A60403">
      <w:pPr>
        <w:pStyle w:val="Default"/>
        <w:spacing w:after="31"/>
        <w:ind w:firstLine="567"/>
        <w:jc w:val="both"/>
      </w:pPr>
      <w:r w:rsidRPr="00A60403">
        <w:t>- развитие познавательной деятельности обучающихся через активные формы и методы обучения;</w:t>
      </w:r>
    </w:p>
    <w:p w:rsidR="004E3504" w:rsidRPr="00A60403" w:rsidRDefault="00AF363E" w:rsidP="00A60403">
      <w:pPr>
        <w:pStyle w:val="Default"/>
        <w:spacing w:after="31"/>
        <w:ind w:firstLine="567"/>
        <w:jc w:val="both"/>
      </w:pPr>
      <w:r w:rsidRPr="00A60403">
        <w:t>- развитие творческого потенциала обучающихся, способности критически мыслить;</w:t>
      </w:r>
    </w:p>
    <w:p w:rsidR="004E3504" w:rsidRPr="00A60403" w:rsidRDefault="00AF363E" w:rsidP="00A60403">
      <w:pPr>
        <w:pStyle w:val="Default"/>
        <w:spacing w:after="31"/>
        <w:ind w:firstLine="567"/>
        <w:jc w:val="both"/>
      </w:pPr>
      <w:r w:rsidRPr="00A60403">
        <w:t>- закрепление и систематизация знаний обучающихся по химии;</w:t>
      </w:r>
    </w:p>
    <w:p w:rsidR="004E3504" w:rsidRPr="00A60403" w:rsidRDefault="00AF363E" w:rsidP="00A60403">
      <w:pPr>
        <w:pStyle w:val="Default"/>
        <w:spacing w:after="31"/>
        <w:ind w:firstLine="567"/>
        <w:jc w:val="both"/>
      </w:pPr>
      <w:r w:rsidRPr="00A60403">
        <w:t>- обучение обучающихся основным подходам к решению расчетных задач по химии, нестандартному решению практических задач.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  <w:rPr>
          <w:b/>
          <w:bCs/>
        </w:rPr>
      </w:pPr>
      <w:r w:rsidRPr="00A60403">
        <w:rPr>
          <w:b/>
          <w:bCs/>
        </w:rPr>
        <w:t>Задачи элективного курса:</w:t>
      </w:r>
    </w:p>
    <w:p w:rsidR="004E3504" w:rsidRPr="00A60403" w:rsidRDefault="00AF363E" w:rsidP="00A60403">
      <w:pPr>
        <w:pStyle w:val="Default"/>
        <w:ind w:firstLine="567"/>
        <w:jc w:val="both"/>
        <w:rPr>
          <w:bCs/>
        </w:rPr>
      </w:pPr>
      <w:r w:rsidRPr="00A60403">
        <w:rPr>
          <w:b/>
          <w:bCs/>
        </w:rPr>
        <w:t xml:space="preserve">- </w:t>
      </w:r>
      <w:r w:rsidRPr="00A60403">
        <w:rPr>
          <w:bCs/>
        </w:rPr>
        <w:t>подготовить выпускников к единому государственному экзамену по химии;</w:t>
      </w:r>
    </w:p>
    <w:p w:rsidR="004E3504" w:rsidRPr="00A60403" w:rsidRDefault="00AF363E" w:rsidP="00A60403">
      <w:pPr>
        <w:pStyle w:val="ac"/>
        <w:jc w:val="both"/>
      </w:pPr>
      <w:r w:rsidRPr="00A60403">
        <w:rPr>
          <w:bCs/>
        </w:rPr>
        <w:t xml:space="preserve">- </w:t>
      </w:r>
      <w:r w:rsidRPr="00A60403">
        <w:t>развить умения самостоятельно работать с литературой, систематически заниматься решением задач, работать с тестами различных типов;</w:t>
      </w:r>
    </w:p>
    <w:p w:rsidR="004E3504" w:rsidRPr="00A60403" w:rsidRDefault="00AF363E" w:rsidP="00A60403">
      <w:pPr>
        <w:pStyle w:val="ac"/>
        <w:jc w:val="both"/>
      </w:pPr>
      <w:r w:rsidRPr="00A60403">
        <w:t>- выявить основные затруднения и ошибки при выполнении заданий ГИА по химии;</w:t>
      </w:r>
    </w:p>
    <w:p w:rsidR="004E3504" w:rsidRPr="00A60403" w:rsidRDefault="00AF363E" w:rsidP="00A60403">
      <w:pPr>
        <w:pStyle w:val="Default"/>
        <w:spacing w:after="31"/>
        <w:ind w:firstLine="567"/>
        <w:jc w:val="both"/>
      </w:pPr>
      <w:r w:rsidRPr="00A60403">
        <w:t>- научить обучающихся приемам решения задач различных типов;</w:t>
      </w:r>
    </w:p>
    <w:p w:rsidR="004E3504" w:rsidRPr="00A60403" w:rsidRDefault="00AF363E" w:rsidP="00A60403">
      <w:pPr>
        <w:pStyle w:val="Default"/>
        <w:spacing w:after="31"/>
        <w:ind w:firstLine="567"/>
        <w:jc w:val="both"/>
      </w:pPr>
      <w:r w:rsidRPr="00A60403">
        <w:t>- закрепить теоретические знания школьников по наиболее сложным темам курса общей, неорганической и органической химии;</w:t>
      </w:r>
    </w:p>
    <w:p w:rsidR="004E3504" w:rsidRPr="00A60403" w:rsidRDefault="00AF363E" w:rsidP="00A60403">
      <w:pPr>
        <w:pStyle w:val="Default"/>
        <w:spacing w:after="31"/>
        <w:ind w:firstLine="567"/>
        <w:jc w:val="both"/>
      </w:pPr>
      <w:r w:rsidRPr="00A60403">
        <w:t>- способствовать интеграции знаний учащихся по предметам естественно-математического цикла при решении расчетных задач по химии;</w:t>
      </w:r>
    </w:p>
    <w:p w:rsidR="004E3504" w:rsidRPr="00A60403" w:rsidRDefault="00AF363E" w:rsidP="00A60403">
      <w:pPr>
        <w:pStyle w:val="Default"/>
        <w:spacing w:after="31"/>
        <w:ind w:left="426" w:firstLine="567"/>
        <w:jc w:val="both"/>
      </w:pPr>
      <w:r w:rsidRPr="00A60403">
        <w:t>- продолжить формирование умения анализировать ситуацию и делать прогнозы.</w:t>
      </w: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A60403" w:rsidRDefault="00A60403" w:rsidP="00A60403">
      <w:pPr>
        <w:pStyle w:val="ac"/>
        <w:jc w:val="both"/>
        <w:rPr>
          <w:b/>
        </w:rPr>
      </w:pPr>
    </w:p>
    <w:p w:rsidR="004E3504" w:rsidRDefault="00AF363E" w:rsidP="00A60403">
      <w:pPr>
        <w:pStyle w:val="ac"/>
        <w:jc w:val="both"/>
        <w:rPr>
          <w:b/>
        </w:rPr>
      </w:pPr>
      <w:r w:rsidRPr="00A60403">
        <w:rPr>
          <w:b/>
        </w:rPr>
        <w:t xml:space="preserve">Тематическое планирование по </w:t>
      </w:r>
      <w:r w:rsidR="00A60403">
        <w:rPr>
          <w:b/>
        </w:rPr>
        <w:t>факультативу</w:t>
      </w:r>
    </w:p>
    <w:p w:rsidR="00A60403" w:rsidRPr="00A60403" w:rsidRDefault="00A60403" w:rsidP="00A60403">
      <w:pPr>
        <w:pStyle w:val="ac"/>
        <w:jc w:val="both"/>
        <w:rPr>
          <w:b/>
        </w:rPr>
      </w:pPr>
    </w:p>
    <w:tbl>
      <w:tblPr>
        <w:tblW w:w="13891" w:type="dxa"/>
        <w:tblInd w:w="392" w:type="dxa"/>
        <w:tblLook w:val="04A0" w:firstRow="1" w:lastRow="0" w:firstColumn="1" w:lastColumn="0" w:noHBand="0" w:noVBand="1"/>
      </w:tblPr>
      <w:tblGrid>
        <w:gridCol w:w="561"/>
        <w:gridCol w:w="1928"/>
        <w:gridCol w:w="1683"/>
        <w:gridCol w:w="1616"/>
        <w:gridCol w:w="1616"/>
        <w:gridCol w:w="1680"/>
        <w:gridCol w:w="2200"/>
        <w:gridCol w:w="2607"/>
      </w:tblGrid>
      <w:tr w:rsidR="004E3504" w:rsidRPr="00A60403" w:rsidTr="00A60403">
        <w:trPr>
          <w:trHeight w:val="326"/>
        </w:trPr>
        <w:tc>
          <w:tcPr>
            <w:tcW w:w="5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№ п/п</w:t>
            </w:r>
          </w:p>
        </w:tc>
        <w:tc>
          <w:tcPr>
            <w:tcW w:w="194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Наименование разделов и тем</w:t>
            </w:r>
          </w:p>
        </w:tc>
        <w:tc>
          <w:tcPr>
            <w:tcW w:w="168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Максимальная нагрузка учащегося, ч.</w:t>
            </w:r>
          </w:p>
        </w:tc>
        <w:tc>
          <w:tcPr>
            <w:tcW w:w="9702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Из них</w:t>
            </w:r>
          </w:p>
        </w:tc>
      </w:tr>
      <w:tr w:rsidR="00A60403" w:rsidRPr="00A60403" w:rsidTr="00A60403">
        <w:trPr>
          <w:trHeight w:val="474"/>
        </w:trPr>
        <w:tc>
          <w:tcPr>
            <w:tcW w:w="5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4E3504" w:rsidP="00A60403">
            <w:pPr>
              <w:pStyle w:val="ac"/>
              <w:jc w:val="both"/>
              <w:rPr>
                <w:b/>
              </w:rPr>
            </w:pPr>
          </w:p>
        </w:tc>
        <w:tc>
          <w:tcPr>
            <w:tcW w:w="1945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4E3504" w:rsidP="00A60403">
            <w:pPr>
              <w:pStyle w:val="ac"/>
              <w:jc w:val="both"/>
              <w:rPr>
                <w:b/>
              </w:rPr>
            </w:pPr>
          </w:p>
        </w:tc>
        <w:tc>
          <w:tcPr>
            <w:tcW w:w="168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4E3504" w:rsidP="00A60403">
            <w:pPr>
              <w:pStyle w:val="ac"/>
              <w:jc w:val="both"/>
              <w:rPr>
                <w:b/>
              </w:rPr>
            </w:pP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Теоретическое обучение,</w:t>
            </w:r>
          </w:p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ч.</w:t>
            </w:r>
          </w:p>
        </w:tc>
        <w:tc>
          <w:tcPr>
            <w:tcW w:w="16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60403" w:rsidP="00A60403">
            <w:pPr>
              <w:pStyle w:val="ac"/>
              <w:jc w:val="both"/>
              <w:rPr>
                <w:b/>
              </w:rPr>
            </w:pPr>
            <w:r>
              <w:rPr>
                <w:b/>
              </w:rPr>
              <w:t>Лабораторные и практиче</w:t>
            </w:r>
            <w:r w:rsidR="00AF363E" w:rsidRPr="00A60403">
              <w:rPr>
                <w:b/>
              </w:rPr>
              <w:t>ские работы,</w:t>
            </w:r>
          </w:p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ч.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60403" w:rsidP="00A60403">
            <w:pPr>
              <w:pStyle w:val="ac"/>
              <w:jc w:val="both"/>
              <w:rPr>
                <w:b/>
              </w:rPr>
            </w:pPr>
            <w:r>
              <w:rPr>
                <w:b/>
              </w:rPr>
              <w:t>Контроль</w:t>
            </w:r>
            <w:r w:rsidR="00AF363E" w:rsidRPr="00A60403">
              <w:rPr>
                <w:b/>
              </w:rPr>
              <w:t>ные работы,</w:t>
            </w:r>
          </w:p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ч.</w:t>
            </w:r>
          </w:p>
        </w:tc>
        <w:tc>
          <w:tcPr>
            <w:tcW w:w="2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F363E" w:rsidP="00A60403">
            <w:pPr>
              <w:pStyle w:val="ac"/>
              <w:jc w:val="both"/>
              <w:rPr>
                <w:b/>
              </w:rPr>
            </w:pPr>
            <w:r w:rsidRPr="00A60403">
              <w:rPr>
                <w:b/>
              </w:rPr>
              <w:t>Экскурсии, ч.</w:t>
            </w:r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60403" w:rsidP="00A60403">
            <w:pPr>
              <w:pStyle w:val="ac"/>
              <w:jc w:val="both"/>
              <w:rPr>
                <w:b/>
              </w:rPr>
            </w:pPr>
            <w:r>
              <w:rPr>
                <w:b/>
              </w:rPr>
              <w:t>Самостоя</w:t>
            </w:r>
            <w:r w:rsidR="00AF363E" w:rsidRPr="00A60403">
              <w:rPr>
                <w:b/>
              </w:rPr>
              <w:t>тельные работы,</w:t>
            </w:r>
          </w:p>
          <w:p w:rsidR="004E3504" w:rsidRPr="00A60403" w:rsidRDefault="00AF363E" w:rsidP="00A60403">
            <w:pPr>
              <w:pStyle w:val="ac"/>
              <w:jc w:val="both"/>
            </w:pPr>
            <w:r w:rsidRPr="00A60403">
              <w:rPr>
                <w:b/>
              </w:rPr>
              <w:t>ч.</w:t>
            </w:r>
          </w:p>
        </w:tc>
      </w:tr>
      <w:tr w:rsidR="00A60403" w:rsidRPr="00A60403" w:rsidTr="00A60403">
        <w:trPr>
          <w:trHeight w:val="814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ac"/>
              <w:jc w:val="both"/>
            </w:pPr>
            <w:r w:rsidRPr="00A60403">
              <w:t>1.</w:t>
            </w:r>
          </w:p>
        </w:tc>
        <w:tc>
          <w:tcPr>
            <w:tcW w:w="19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Default"/>
              <w:jc w:val="both"/>
            </w:pPr>
            <w:r w:rsidRPr="00A60403">
              <w:rPr>
                <w:bCs/>
              </w:rPr>
              <w:t>Структура контрольно-измерительных материалов ГИА по химии. Особенности самостоятельной подготовки школьников к ГИА</w:t>
            </w:r>
          </w:p>
          <w:p w:rsidR="004E3504" w:rsidRPr="00A60403" w:rsidRDefault="004E3504" w:rsidP="00A60403">
            <w:pPr>
              <w:pStyle w:val="ac"/>
              <w:jc w:val="both"/>
            </w:pPr>
          </w:p>
        </w:tc>
        <w:tc>
          <w:tcPr>
            <w:tcW w:w="16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1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1</w:t>
            </w:r>
          </w:p>
        </w:tc>
        <w:tc>
          <w:tcPr>
            <w:tcW w:w="16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</w:tr>
      <w:tr w:rsidR="00A60403" w:rsidRPr="00A60403" w:rsidTr="00A60403">
        <w:trPr>
          <w:trHeight w:val="829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ac"/>
              <w:jc w:val="both"/>
            </w:pPr>
            <w:r w:rsidRPr="00A60403">
              <w:t>2.</w:t>
            </w:r>
          </w:p>
        </w:tc>
        <w:tc>
          <w:tcPr>
            <w:tcW w:w="19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F363E" w:rsidP="00A60403">
            <w:pPr>
              <w:pStyle w:val="Default"/>
              <w:jc w:val="both"/>
            </w:pPr>
            <w:r w:rsidRPr="00A60403">
              <w:rPr>
                <w:bCs/>
              </w:rPr>
              <w:t>Теоретические основы химии. Общая химия</w:t>
            </w:r>
          </w:p>
        </w:tc>
        <w:tc>
          <w:tcPr>
            <w:tcW w:w="16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8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8</w:t>
            </w:r>
          </w:p>
        </w:tc>
        <w:tc>
          <w:tcPr>
            <w:tcW w:w="16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</w:tr>
      <w:tr w:rsidR="00A60403" w:rsidRPr="00A60403" w:rsidTr="00A60403">
        <w:trPr>
          <w:trHeight w:val="281"/>
        </w:trPr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ac"/>
              <w:jc w:val="both"/>
            </w:pPr>
            <w:r w:rsidRPr="00A60403">
              <w:t>3.</w:t>
            </w:r>
          </w:p>
        </w:tc>
        <w:tc>
          <w:tcPr>
            <w:tcW w:w="1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F363E" w:rsidP="00A60403">
            <w:pPr>
              <w:pStyle w:val="Default"/>
              <w:jc w:val="both"/>
            </w:pPr>
            <w:r w:rsidRPr="00A60403">
              <w:rPr>
                <w:bCs/>
              </w:rPr>
              <w:t>Неорганическая химия</w:t>
            </w:r>
          </w:p>
        </w:tc>
        <w:tc>
          <w:tcPr>
            <w:tcW w:w="168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10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10</w:t>
            </w:r>
          </w:p>
        </w:tc>
        <w:tc>
          <w:tcPr>
            <w:tcW w:w="16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16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2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</w:tr>
      <w:tr w:rsidR="00A60403" w:rsidRPr="00A60403" w:rsidTr="00A60403">
        <w:trPr>
          <w:trHeight w:val="281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ac"/>
              <w:jc w:val="both"/>
            </w:pPr>
            <w:r w:rsidRPr="00A60403">
              <w:t>4.</w:t>
            </w:r>
          </w:p>
        </w:tc>
        <w:tc>
          <w:tcPr>
            <w:tcW w:w="19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F363E" w:rsidP="00A60403">
            <w:pPr>
              <w:pStyle w:val="Default"/>
              <w:jc w:val="both"/>
            </w:pPr>
            <w:r w:rsidRPr="00A60403">
              <w:rPr>
                <w:bCs/>
              </w:rPr>
              <w:t>Органическая химия</w:t>
            </w:r>
          </w:p>
        </w:tc>
        <w:tc>
          <w:tcPr>
            <w:tcW w:w="16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10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10</w:t>
            </w:r>
          </w:p>
        </w:tc>
        <w:tc>
          <w:tcPr>
            <w:tcW w:w="16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</w:tr>
      <w:tr w:rsidR="00A60403" w:rsidRPr="00A60403" w:rsidTr="00A60403">
        <w:trPr>
          <w:trHeight w:val="281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pStyle w:val="ac"/>
              <w:jc w:val="both"/>
            </w:pPr>
            <w:r w:rsidRPr="00A60403">
              <w:t>5.</w:t>
            </w:r>
          </w:p>
        </w:tc>
        <w:tc>
          <w:tcPr>
            <w:tcW w:w="19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4E3504" w:rsidRPr="00A60403" w:rsidRDefault="00AF363E" w:rsidP="00A60403">
            <w:pPr>
              <w:pStyle w:val="Default"/>
              <w:jc w:val="both"/>
            </w:pPr>
            <w:r w:rsidRPr="00A60403">
              <w:rPr>
                <w:bCs/>
              </w:rPr>
              <w:t>Обобщение и повторение материала за школьный курс химии</w:t>
            </w:r>
          </w:p>
        </w:tc>
        <w:tc>
          <w:tcPr>
            <w:tcW w:w="16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5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5</w:t>
            </w:r>
          </w:p>
        </w:tc>
        <w:tc>
          <w:tcPr>
            <w:tcW w:w="16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</w:tr>
      <w:tr w:rsidR="00A60403" w:rsidRPr="00A60403" w:rsidTr="00A60403">
        <w:trPr>
          <w:trHeight w:val="281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4E3504" w:rsidP="00A60403">
            <w:pPr>
              <w:pStyle w:val="ac"/>
              <w:jc w:val="both"/>
            </w:pPr>
          </w:p>
        </w:tc>
        <w:tc>
          <w:tcPr>
            <w:tcW w:w="19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4E3504" w:rsidP="00A60403">
            <w:pPr>
              <w:pStyle w:val="ac"/>
              <w:jc w:val="both"/>
            </w:pPr>
          </w:p>
          <w:p w:rsidR="004E3504" w:rsidRPr="00A60403" w:rsidRDefault="00AF363E" w:rsidP="00A60403">
            <w:pPr>
              <w:pStyle w:val="ac"/>
              <w:jc w:val="both"/>
            </w:pPr>
            <w:r w:rsidRPr="00A60403">
              <w:t>Итого</w:t>
            </w:r>
          </w:p>
          <w:p w:rsidR="004E3504" w:rsidRPr="00A60403" w:rsidRDefault="004E3504" w:rsidP="00A60403">
            <w:pPr>
              <w:pStyle w:val="ac"/>
              <w:jc w:val="both"/>
            </w:pPr>
          </w:p>
        </w:tc>
        <w:tc>
          <w:tcPr>
            <w:tcW w:w="16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  <w:rPr>
                <w:b/>
              </w:rPr>
            </w:pPr>
            <w:r w:rsidRPr="00A60403">
              <w:rPr>
                <w:b/>
              </w:rPr>
              <w:t>34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  <w:rPr>
                <w:b/>
              </w:rPr>
            </w:pPr>
            <w:r w:rsidRPr="00A60403">
              <w:rPr>
                <w:b/>
              </w:rPr>
              <w:t>34</w:t>
            </w:r>
          </w:p>
        </w:tc>
        <w:tc>
          <w:tcPr>
            <w:tcW w:w="16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</w:pPr>
            <w:r w:rsidRPr="00A60403">
              <w:t>_</w:t>
            </w:r>
          </w:p>
        </w:tc>
        <w:tc>
          <w:tcPr>
            <w:tcW w:w="2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  <w:rPr>
                <w:b/>
              </w:rPr>
            </w:pPr>
            <w:r w:rsidRPr="00A60403">
              <w:rPr>
                <w:b/>
              </w:rPr>
              <w:t>_</w:t>
            </w:r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4E3504" w:rsidRPr="00A60403" w:rsidRDefault="00AF363E" w:rsidP="00A60403">
            <w:pPr>
              <w:jc w:val="both"/>
              <w:rPr>
                <w:b/>
              </w:rPr>
            </w:pPr>
            <w:r w:rsidRPr="00A60403">
              <w:rPr>
                <w:b/>
              </w:rPr>
              <w:t>_</w:t>
            </w:r>
          </w:p>
        </w:tc>
      </w:tr>
    </w:tbl>
    <w:p w:rsidR="004E3504" w:rsidRPr="00A60403" w:rsidRDefault="004E3504" w:rsidP="00A60403">
      <w:pPr>
        <w:ind w:firstLine="567"/>
        <w:jc w:val="both"/>
      </w:pPr>
    </w:p>
    <w:p w:rsidR="00A60403" w:rsidRDefault="00A60403" w:rsidP="00A60403">
      <w:pPr>
        <w:pStyle w:val="Default"/>
        <w:jc w:val="center"/>
        <w:rPr>
          <w:b/>
          <w:bCs/>
        </w:rPr>
      </w:pPr>
    </w:p>
    <w:p w:rsidR="004E3504" w:rsidRPr="00A60403" w:rsidRDefault="00AF363E" w:rsidP="00A60403">
      <w:pPr>
        <w:pStyle w:val="Default"/>
        <w:jc w:val="center"/>
      </w:pPr>
      <w:r w:rsidRPr="00A60403">
        <w:rPr>
          <w:b/>
          <w:bCs/>
        </w:rPr>
        <w:t>Содержание элективного курса «Подготовка по химии»</w:t>
      </w:r>
    </w:p>
    <w:p w:rsidR="004E3504" w:rsidRPr="00A60403" w:rsidRDefault="004E3504" w:rsidP="00A60403">
      <w:pPr>
        <w:pStyle w:val="Default"/>
        <w:jc w:val="both"/>
        <w:rPr>
          <w:b/>
          <w:bCs/>
        </w:rPr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</w:rPr>
        <w:t>Тема 1. Структура контрольно-измерительных материалов  по химии. Особенности самостоятельной подготовки школьников к ГИА (1 час)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Спецификация ГИА по химии 2022 г. План экзаменационной работы ГИА по химии 2022 г. (ПРИЛОЖЕНИЕ к спецификации). Кодификатор элементов содержания по химии для составления КИМов ЕГЭ 2022 г. Контрольно-измерительные материалы по химии 2021-2022 г. (анализ типичных ошибок).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4E3504" w:rsidP="00A60403">
      <w:pPr>
        <w:pStyle w:val="Default"/>
        <w:ind w:firstLine="567"/>
        <w:jc w:val="both"/>
        <w:rPr>
          <w:b/>
          <w:bCs/>
        </w:rPr>
      </w:pPr>
    </w:p>
    <w:p w:rsidR="004E3504" w:rsidRPr="00A60403" w:rsidRDefault="00AF363E" w:rsidP="00A60403">
      <w:pPr>
        <w:pStyle w:val="Default"/>
        <w:ind w:firstLine="567"/>
        <w:jc w:val="both"/>
        <w:rPr>
          <w:b/>
          <w:bCs/>
        </w:rPr>
      </w:pPr>
      <w:r w:rsidRPr="00A60403">
        <w:rPr>
          <w:b/>
          <w:bCs/>
        </w:rPr>
        <w:t>Тема 2. Теоретические основы химии. Общая химия (8 часов)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2.1. Химический элемент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 xml:space="preserve">Современные представления о строении атома. Строение электронных оболочек атомов элементов первых четырех периодов: </w:t>
      </w:r>
      <w:r w:rsidRPr="00A60403">
        <w:rPr>
          <w:i/>
          <w:iCs/>
        </w:rPr>
        <w:t>s</w:t>
      </w:r>
      <w:r w:rsidRPr="00A60403">
        <w:t xml:space="preserve">-, </w:t>
      </w:r>
      <w:r w:rsidRPr="00A60403">
        <w:rPr>
          <w:i/>
          <w:iCs/>
        </w:rPr>
        <w:t xml:space="preserve">p- </w:t>
      </w:r>
      <w:r w:rsidRPr="00A60403">
        <w:t xml:space="preserve">и </w:t>
      </w:r>
      <w:r w:rsidRPr="00A60403">
        <w:rPr>
          <w:i/>
          <w:iCs/>
        </w:rPr>
        <w:t>d</w:t>
      </w:r>
      <w:r w:rsidRPr="00A60403">
        <w:t>-элементы. Электронная конфигурация атома. Основное и возбужденное состояние атомов.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Периодический закон и периодическая система химических элементов Д.И. Менделеева. Радиусы атомов, их периодические изменения в системе химических элементов. Закономерности изменения химических свойств элементов и их соединений по периодам и группам. Понятие о радиоактивности.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2.2. Химическая связь и строение вещества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Ковалентная химическая связь, еѐ разновидности (полярная и неполярная), механизмы образования. Характеристики ковалентной связи (длина и энергия связи). Ионная связь. Металлическая связь. Водородная связь.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Электроотрицательность. Степень окисления и валентность химических элементов. Вещества молекулярного и немолекулярного строения. Зависимость свойств веществ от особенностей их кристаллической решетки.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2.3. Химические реакции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2.3.1. Химическая кинетика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Классификация химических реакций. Тепловой эффект химической реакции. Термохимические уравнения. Скорость реакции, еѐ зависимость от различных факторов.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Обратимые и необратимые химические реакции. Химическое равновесие. Смещение химического равновесия под действием различных факторов.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2.3.2. Теория электролитической диссоциации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Электролитическая диссоциация электролитов в водных растворах. Сильные и слабые электролиты. Реакции ионного обмена.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оксидов: основных, амфотерных, кислотных. Характерные химические свойства оснований и амфотерных гидроксидов. Характерные химические свойства кислот. Характеристика основных классов неорганических соединений с позиции теории электролитической диссоциации (ТЭД).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солей: средних, кислых, основных; комплексных (на примере соединений алюминия и цинка). Гидролиз солей. Среда водных растворов: кислая, нейтральная, щелочная. Водородный показатель (рН). Индикаторы. Определение характера среды водных растворов веществ.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2.3.3. Окислительно-восстановительные реакции.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Реакции окислительно-восстановительные, их классификация Коррозия металлов и способы защиты от неѐ. Электролиз расплавов и растворов (солей, щелочей, кислот). Реакции, подтверждающие взаимосвязь различных классов неорганических соединений.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2.4. Решение тренировочных задач по теме: «Теоретические основы химии. Общая химия» » (по материалам КИМов)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Вычисление массы растворенного вещества, содержащегося в определенной массе раствора с известной массовой долей. Расчеты: объемных отношений газов при химических реакциях. Расчеты: теплового эффекта реакции. Расчеты: массовой доли (массы) химического соединения в смеси. Написание уравнений окислительно-восстановительных реакций, расстановка коэффициентов методом электронного баланса.</w:t>
      </w:r>
    </w:p>
    <w:p w:rsidR="004E3504" w:rsidRPr="00A60403" w:rsidRDefault="004E3504" w:rsidP="00A60403">
      <w:pPr>
        <w:pStyle w:val="Default"/>
        <w:ind w:firstLine="567"/>
        <w:jc w:val="both"/>
        <w:rPr>
          <w:b/>
          <w:bCs/>
        </w:rPr>
      </w:pPr>
    </w:p>
    <w:p w:rsidR="004E3504" w:rsidRPr="00A60403" w:rsidRDefault="00AF363E" w:rsidP="00A60403">
      <w:pPr>
        <w:pStyle w:val="Default"/>
        <w:ind w:firstLine="567"/>
        <w:jc w:val="both"/>
        <w:rPr>
          <w:b/>
          <w:bCs/>
        </w:rPr>
      </w:pPr>
      <w:r w:rsidRPr="00A60403">
        <w:rPr>
          <w:b/>
          <w:bCs/>
        </w:rPr>
        <w:t>Тема 3. Неорганическая химия (10 часов)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3.1. Характеристика металлов главных подгрупп и их соединений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Общая характеристика металлов главных подгрупп I–III групп в связи с их положением в периодической системе химических элементов Д.И. Менделеева и особенности строения их атомов.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простых веществ и соединений металлов - щелочных, щелочноземельных, алюминия.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3.2. Характеристика неметаллов главных подгрупп и их соединений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Общая характеристика неметаллов главных подгрупп IV–VII групп в связи с их положением в периодической системе химических элементов Д.И. Менделеева и особенностями строения их атомов.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простых веществ и соединений неметаллов - водорода, галогенов, кислорода, серы, азота, фосфора, углерода, кремния.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3.3. Характеристика переходных элементов и их соединений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Характеристика переходных элементов – меди, цинка, хрома, железа по их положению в периодической системе химических элементов Д.И. Менделеева и особенностям строения их атомов.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простых веществ и соединений переходных металлов – меди, цинка, хрома, железа.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3.4. Решение тренировочных задач по теме: «Неорганическая химия» (по материалам КИМов)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Расчеты: массы (объема, количества вещества) продукта реакции, если одно из веществ дано в виде раствора с определенной массовой долей растворенного вещества.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Расчеты: массовой или объемной доли выхода продукта реакции от теоретически возможного. Расчеты: массовой доли (массы) химического соединения в смеси. Определение рН среды раствором солей.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Генетическая связь между основными классами неорганических соединений. Качественные реакции на неорганические вещества и ионы.</w:t>
      </w:r>
    </w:p>
    <w:p w:rsidR="004E3504" w:rsidRPr="00A60403" w:rsidRDefault="004E3504" w:rsidP="00A60403">
      <w:pPr>
        <w:pStyle w:val="Default"/>
        <w:ind w:firstLine="567"/>
        <w:jc w:val="both"/>
        <w:rPr>
          <w:b/>
          <w:bCs/>
        </w:rPr>
      </w:pPr>
    </w:p>
    <w:p w:rsidR="004E3504" w:rsidRPr="00A60403" w:rsidRDefault="00AF363E" w:rsidP="00A60403">
      <w:pPr>
        <w:pStyle w:val="Default"/>
        <w:ind w:firstLine="567"/>
        <w:jc w:val="both"/>
        <w:rPr>
          <w:b/>
          <w:bCs/>
        </w:rPr>
      </w:pPr>
      <w:r w:rsidRPr="00A60403">
        <w:rPr>
          <w:b/>
          <w:bCs/>
        </w:rPr>
        <w:t>Тема 4. Органическая химия (10 часов)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4.1. Углеводороды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Теория строения органических соединений. Изомерия – структурная и пространственная. Гомологи и гомологический ряд.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Типы связей в молекулах органических веществ. Гибридизация атомныхорбиталей углерода. Радикал. Функциональная группа. Классификация и номенклатура органических соединений.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углеводородов: алканов, циклоалканов, алкенов, диенов, алкинов. Природные источники углеводородов, их переработка. Механизмы реакций присоединения в органической химии. Правило В.В. Марковникова, правило Зайцева А.М.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ароматических углеводородов: бензола и толуола. Механизмы реакций электрофильного замещения в органических реакциях.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Высокомолекулярные соединения. Реакции полимеризации и поликонденсации. Полимеры. Пластмассы, волокна, каучуки.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4.2. Кислородсодержащие органические соединения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предельных одноатомных и многоатомных спиртов, фенола. Характерные химические свойства альдегидов, предельных карбоновых кислот, сложных эфиров. Биологически важные вещества: углеводы (моносахариды, дисахариды, полисахариды). Реакции, подтверждающие взаимосвязь углеводородов и кислородсодержащих органических соединений.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Органические соединения, содержащие несколько функциональных. Особенности химических свойств.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4.3. Азотсодержащие органические соединения и биологически важные органические вещества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Характерные химические свойства азотсодержащих органических соединений: аминов и аминокислот. Биологически важные вещества: жиры, белки, нуклеиновые кислоты. Гормоны. Ферменты. Металлорганические соединения.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4.4. Решение практических задач по теме: «Органическая химия» (по материалам КИМов)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Нахождение молекулярной формулы вещества. Генетическая связь между неорганическими и органическими веществами. Генетическая связь между основными классами неорганических веществ. Качественные реакции на некоторые классы органических соединений (алкены, алканы, спирты, альдегиды, карбоновые кислоты, углеводы, белки). Идентификация органических соединений.</w:t>
      </w:r>
    </w:p>
    <w:p w:rsidR="004E3504" w:rsidRPr="00A60403" w:rsidRDefault="004E3504" w:rsidP="00A60403">
      <w:pPr>
        <w:pStyle w:val="Default"/>
        <w:ind w:firstLine="567"/>
        <w:jc w:val="both"/>
        <w:rPr>
          <w:b/>
          <w:bCs/>
        </w:rPr>
      </w:pPr>
    </w:p>
    <w:p w:rsidR="004E3504" w:rsidRPr="00A60403" w:rsidRDefault="00AF363E" w:rsidP="00A60403">
      <w:pPr>
        <w:pStyle w:val="Default"/>
        <w:ind w:firstLine="567"/>
        <w:jc w:val="both"/>
        <w:rPr>
          <w:b/>
          <w:bCs/>
        </w:rPr>
      </w:pPr>
      <w:r w:rsidRPr="00A60403">
        <w:rPr>
          <w:b/>
          <w:bCs/>
        </w:rPr>
        <w:t>Тема 5. Обобщение и повторение материала за курс школьный химии (5 часов)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Основные понятия и законы химии. Периодический закон Д.И.Менделеева и его физический смысл. Теория строения органических веществ А.М. Бутлерова и особенности органических соединений. Окислительно-восстановительные реакции в неорганической и органической химии. Генетическая связь между неорганическими и органическими соединениями. Экспериментальные основы органической и неорганической химии.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Работа с контрольно-измерительными материалами ГИА по химии.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Итоговый контроль в форме ГИА.</w:t>
      </w:r>
    </w:p>
    <w:p w:rsidR="004E3504" w:rsidRPr="00A60403" w:rsidRDefault="00AF363E" w:rsidP="00A60403">
      <w:pPr>
        <w:pStyle w:val="Default"/>
        <w:jc w:val="both"/>
        <w:rPr>
          <w:b/>
          <w:bCs/>
        </w:rPr>
      </w:pPr>
      <w:r w:rsidRPr="00A60403">
        <w:rPr>
          <w:b/>
          <w:bCs/>
        </w:rPr>
        <w:t>Требования к уровню подготовки выпускников по результатам освоения</w:t>
      </w:r>
    </w:p>
    <w:p w:rsidR="004E3504" w:rsidRPr="00A60403" w:rsidRDefault="00AF363E" w:rsidP="00A60403">
      <w:pPr>
        <w:pStyle w:val="Default"/>
        <w:jc w:val="both"/>
      </w:pPr>
      <w:r w:rsidRPr="00A60403">
        <w:rPr>
          <w:b/>
          <w:bCs/>
        </w:rPr>
        <w:t>программы элективного курса «Подготовка по химии»</w:t>
      </w:r>
    </w:p>
    <w:p w:rsidR="004E3504" w:rsidRPr="00A60403" w:rsidRDefault="004E3504" w:rsidP="00A60403">
      <w:pPr>
        <w:pStyle w:val="Default"/>
        <w:jc w:val="both"/>
        <w:rPr>
          <w:b/>
          <w:bCs/>
          <w:i/>
          <w:iCs/>
        </w:rPr>
      </w:pPr>
    </w:p>
    <w:p w:rsidR="004E3504" w:rsidRPr="00A60403" w:rsidRDefault="00AF363E" w:rsidP="00A60403">
      <w:pPr>
        <w:pStyle w:val="Default"/>
        <w:ind w:firstLine="567"/>
        <w:jc w:val="both"/>
        <w:rPr>
          <w:b/>
          <w:bCs/>
          <w:i/>
          <w:iCs/>
          <w:u w:val="single"/>
        </w:rPr>
      </w:pPr>
      <w:r w:rsidRPr="00A60403">
        <w:rPr>
          <w:b/>
          <w:bCs/>
          <w:i/>
          <w:iCs/>
          <w:u w:val="single"/>
        </w:rPr>
        <w:t>Знать/Понимать:</w:t>
      </w:r>
    </w:p>
    <w:p w:rsidR="004E3504" w:rsidRPr="00A60403" w:rsidRDefault="004E3504" w:rsidP="00A60403">
      <w:pPr>
        <w:pStyle w:val="Default"/>
        <w:ind w:firstLine="567"/>
        <w:jc w:val="both"/>
        <w:rPr>
          <w:u w:val="single"/>
        </w:rPr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Важнейшие химические понятия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выявлять характерные признаки понятий: вещество, химический элемент, атом, молекула, относительные атомные и молекулярные массы, ион, изотопы, химическая связь, электроотрицательность, валентность, степень окисления, моль, молярная масса, молярный объем, вещества молекулярного и немолекулярного строения, растворы, электролиты и неэлектролиты, электролитическая диссоциация, гидролиз, окислитель и восстановитель, окисление и восстановление, электролиз, скорость химической реакции, химическое равновесие, тепловой эффект реакции, углеродный скелет, функциональная группа, изомерия и гомология, структурная и пространственная изомерия, основные типы реакций в неорганической и органической химии;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выявлять взаимосвязи понятий, использовать важнейшие химические понятия для объяснения отдельных фактов и явлений;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принадлежность веществ к различным классам неорганических соединений;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гомологи, изомеры;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химические реакции в органической химии.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Основные законы и теории химии: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применять основные положения химических теорий (строения атома, химической связи, электролитической диссоциации, кислот и оснований, строения органических соединений, химической кинетики) для анализа строения и свойств веществ;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понимать границы применимости указанных химических теорий;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понимать смысл Периодического закона Д.И. Менделеева и использовать его для качественного анализа и обоснования основных закономерностей строения атомов, свойств химических элементов и их соединений.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Важнейшие вещества и материалы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классифицировать неорганические и органические вещества по всем известным классификационным признакам;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объяснять обусловленность практического применения веществ их составом, строением и свойствами;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характеризовать практическое значение данного вещества;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объяснять общие способы и принципы получения наиболее важных веществ.</w:t>
      </w:r>
    </w:p>
    <w:p w:rsidR="004E3504" w:rsidRPr="00A60403" w:rsidRDefault="004E3504" w:rsidP="00A60403">
      <w:pPr>
        <w:pStyle w:val="Default"/>
        <w:ind w:firstLine="567"/>
        <w:jc w:val="both"/>
        <w:rPr>
          <w:b/>
          <w:bCs/>
          <w:i/>
          <w:iCs/>
        </w:rPr>
      </w:pPr>
    </w:p>
    <w:p w:rsidR="004E3504" w:rsidRPr="00A60403" w:rsidRDefault="00AF363E" w:rsidP="00A60403">
      <w:pPr>
        <w:pStyle w:val="Default"/>
        <w:ind w:firstLine="567"/>
        <w:jc w:val="both"/>
        <w:rPr>
          <w:b/>
          <w:bCs/>
          <w:i/>
          <w:iCs/>
          <w:u w:val="single"/>
        </w:rPr>
      </w:pPr>
      <w:r w:rsidRPr="00A60403">
        <w:rPr>
          <w:b/>
          <w:bCs/>
          <w:i/>
          <w:iCs/>
          <w:u w:val="single"/>
        </w:rPr>
        <w:t>Уметь:</w:t>
      </w:r>
    </w:p>
    <w:p w:rsidR="004E3504" w:rsidRPr="00A60403" w:rsidRDefault="004E3504" w:rsidP="00A60403">
      <w:pPr>
        <w:pStyle w:val="Default"/>
        <w:ind w:firstLine="567"/>
        <w:jc w:val="both"/>
        <w:rPr>
          <w:u w:val="single"/>
        </w:rPr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Называть изученные вещества по тривиальной или международной номенклатуре.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Определять/классифицировать: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валентность, степень окисления химических элементов, заряды ионов;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вид химических связей в соединениях и тип кристаллической решетки;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пространственное строение молекул;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характер среды водных растворов веществ;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окислитель и восстановитель;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принадлежность веществ к различным классам неорганических и органических соединений;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гомологи и изомеры;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химические реакции в неорганической и органической химии (по всем известным классификационным признакам).</w:t>
      </w:r>
    </w:p>
    <w:p w:rsidR="004E3504" w:rsidRPr="00A60403" w:rsidRDefault="004E3504" w:rsidP="00A60403">
      <w:pPr>
        <w:pStyle w:val="Default"/>
        <w:ind w:firstLine="567"/>
        <w:jc w:val="both"/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Характеризовать: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i/>
          <w:iCs/>
        </w:rPr>
        <w:t>- s</w:t>
      </w:r>
      <w:r w:rsidRPr="00A60403">
        <w:t xml:space="preserve">, </w:t>
      </w:r>
      <w:r w:rsidRPr="00A60403">
        <w:rPr>
          <w:i/>
          <w:iCs/>
        </w:rPr>
        <w:t xml:space="preserve">p </w:t>
      </w:r>
      <w:r w:rsidRPr="00A60403">
        <w:t xml:space="preserve">и </w:t>
      </w:r>
      <w:r w:rsidRPr="00A60403">
        <w:rPr>
          <w:i/>
          <w:iCs/>
        </w:rPr>
        <w:t>d</w:t>
      </w:r>
      <w:r w:rsidRPr="00A60403">
        <w:t>-элементы по их положению в Периодической системе Д.И. Менделеева;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общие химические свойства простых веществ – металлов и неметаллов;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общие химические свойства основных классов неорганических соединений, свойства отдельных представителей этих классов;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строение и химические свойства изученных органических соединений.</w:t>
      </w:r>
    </w:p>
    <w:p w:rsidR="004E3504" w:rsidRPr="00A60403" w:rsidRDefault="004E3504" w:rsidP="00A60403">
      <w:pPr>
        <w:pStyle w:val="Default"/>
        <w:ind w:firstLine="567"/>
        <w:jc w:val="both"/>
        <w:rPr>
          <w:b/>
          <w:bCs/>
          <w:i/>
          <w:iCs/>
        </w:rPr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Объяснять: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зависимость свойств химических элементов и их соединений от положения элемента в Периодической системе Д.И. Менделеева;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природу химической связи (ионной, ковалентной, металлической, водородной);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зависимость свойств неорганических и органических веществ от их состава и строения;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сущность изученных видов химических реакций (электролитической диссоциации, ионного обмена, окислительно-восстановительных) и составлять их уравнения;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влияние различных факторов на скорость химической реакции и на смещение химического равновесия.</w:t>
      </w:r>
    </w:p>
    <w:p w:rsidR="004E3504" w:rsidRPr="00A60403" w:rsidRDefault="004E3504" w:rsidP="00A60403">
      <w:pPr>
        <w:pStyle w:val="Default"/>
        <w:ind w:firstLine="567"/>
        <w:jc w:val="both"/>
        <w:rPr>
          <w:b/>
          <w:bCs/>
          <w:i/>
          <w:iCs/>
        </w:rPr>
      </w:pP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rPr>
          <w:b/>
          <w:bCs/>
          <w:i/>
          <w:iCs/>
        </w:rPr>
        <w:t>Решать задачи: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вычисление массы растворенного вещества, содержащегося в определенной массе раствора с известной массовой долей;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расчеты: объемных отношений газов при химических реакциях;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расчеты: массы вещества или объема газов по известному количеству вещества, массе или объѐму одного из участвующих в реакции веществ;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расчеты: теплового эффекта реакции;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расчеты: массы (объема, количества вещества) продуктов реакции, если одно из веществ дано в избытке (имеет примеси);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расчеты: массы (объема, количества вещества) продукта реакции, если одно из веществ дано в виде раствора с определенной массовой долей растворенного вещества;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нахождение молекулярной формулы вещества;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расчеты: массовой или объемной доли выхода продукта реакции от теоретически возможного;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>- расчеты: массовой доли (массы) химического соединения в смеси;</w:t>
      </w:r>
    </w:p>
    <w:p w:rsidR="004E3504" w:rsidRPr="00A60403" w:rsidRDefault="00AF363E" w:rsidP="00A60403">
      <w:pPr>
        <w:pStyle w:val="Default"/>
        <w:ind w:firstLine="567"/>
        <w:jc w:val="both"/>
      </w:pPr>
      <w:r w:rsidRPr="00A60403">
        <w:t xml:space="preserve">- составление цепочек генетической связи химических соединений (неорганическая химия и органическая химия). </w:t>
      </w:r>
    </w:p>
    <w:p w:rsidR="00A60403" w:rsidRDefault="00A60403" w:rsidP="00A60403">
      <w:pPr>
        <w:pStyle w:val="Default"/>
        <w:jc w:val="both"/>
        <w:rPr>
          <w:b/>
          <w:b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Default="00A60403" w:rsidP="00A60403">
      <w:pPr>
        <w:pStyle w:val="Default"/>
        <w:jc w:val="both"/>
        <w:rPr>
          <w:b/>
          <w:iCs/>
        </w:rPr>
      </w:pPr>
    </w:p>
    <w:p w:rsidR="00A60403" w:rsidRDefault="00A60403" w:rsidP="00A60403">
      <w:pPr>
        <w:pStyle w:val="Default"/>
        <w:jc w:val="both"/>
        <w:rPr>
          <w:b/>
          <w:iCs/>
        </w:rPr>
      </w:pPr>
    </w:p>
    <w:p w:rsidR="00A60403" w:rsidRDefault="00A60403" w:rsidP="00A60403">
      <w:pPr>
        <w:pStyle w:val="Default"/>
        <w:ind w:firstLine="567"/>
        <w:jc w:val="both"/>
        <w:rPr>
          <w:b/>
          <w:iCs/>
        </w:rPr>
      </w:pPr>
    </w:p>
    <w:p w:rsidR="00A60403" w:rsidRPr="00A60403" w:rsidRDefault="00A60403" w:rsidP="00A60403">
      <w:pPr>
        <w:pStyle w:val="Default"/>
        <w:ind w:firstLine="567"/>
        <w:jc w:val="center"/>
        <w:rPr>
          <w:b/>
          <w:iCs/>
        </w:rPr>
      </w:pPr>
      <w:r w:rsidRPr="00A60403">
        <w:rPr>
          <w:b/>
          <w:iCs/>
        </w:rPr>
        <w:t>Календарно-тематическое планирование</w:t>
      </w:r>
    </w:p>
    <w:p w:rsidR="00A60403" w:rsidRPr="00A60403" w:rsidRDefault="00A60403" w:rsidP="00A60403">
      <w:pPr>
        <w:pStyle w:val="Default"/>
        <w:tabs>
          <w:tab w:val="left" w:pos="990"/>
        </w:tabs>
        <w:ind w:firstLine="567"/>
        <w:jc w:val="both"/>
        <w:rPr>
          <w:b/>
          <w:iCs/>
        </w:rPr>
      </w:pPr>
      <w:r>
        <w:rPr>
          <w:b/>
          <w:iCs/>
        </w:rPr>
        <w:tab/>
      </w:r>
    </w:p>
    <w:tbl>
      <w:tblPr>
        <w:tblStyle w:val="af0"/>
        <w:tblW w:w="13892" w:type="dxa"/>
        <w:tblInd w:w="250" w:type="dxa"/>
        <w:tblLook w:val="04A0" w:firstRow="1" w:lastRow="0" w:firstColumn="1" w:lastColumn="0" w:noHBand="0" w:noVBand="1"/>
      </w:tblPr>
      <w:tblGrid>
        <w:gridCol w:w="1418"/>
        <w:gridCol w:w="5953"/>
        <w:gridCol w:w="2065"/>
        <w:gridCol w:w="2471"/>
        <w:gridCol w:w="1985"/>
      </w:tblGrid>
      <w:tr w:rsidR="00A60403" w:rsidRPr="00A60403" w:rsidTr="00ED6EA7">
        <w:trPr>
          <w:trHeight w:val="27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№</w:t>
            </w:r>
          </w:p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Наименование разделов и тем</w:t>
            </w:r>
          </w:p>
        </w:tc>
        <w:tc>
          <w:tcPr>
            <w:tcW w:w="2065" w:type="dxa"/>
            <w:vMerge w:val="restart"/>
            <w:shd w:val="clear" w:color="auto" w:fill="auto"/>
            <w:vAlign w:val="center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Количе-ство часов</w:t>
            </w:r>
          </w:p>
        </w:tc>
        <w:tc>
          <w:tcPr>
            <w:tcW w:w="4456" w:type="dxa"/>
            <w:gridSpan w:val="2"/>
            <w:shd w:val="clear" w:color="auto" w:fill="auto"/>
            <w:vAlign w:val="center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</w:rPr>
              <w:t>Дата проведения занятий</w:t>
            </w:r>
          </w:p>
        </w:tc>
      </w:tr>
      <w:tr w:rsidR="00A60403" w:rsidRPr="00A60403" w:rsidTr="00ED6EA7">
        <w:trPr>
          <w:trHeight w:val="315"/>
        </w:trPr>
        <w:tc>
          <w:tcPr>
            <w:tcW w:w="1418" w:type="dxa"/>
            <w:vMerge/>
            <w:shd w:val="clear" w:color="auto" w:fill="auto"/>
            <w:vAlign w:val="center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</w:p>
        </w:tc>
        <w:tc>
          <w:tcPr>
            <w:tcW w:w="2065" w:type="dxa"/>
            <w:vMerge/>
            <w:shd w:val="clear" w:color="auto" w:fill="auto"/>
            <w:vAlign w:val="center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</w:p>
        </w:tc>
        <w:tc>
          <w:tcPr>
            <w:tcW w:w="2471" w:type="dxa"/>
            <w:shd w:val="clear" w:color="auto" w:fill="auto"/>
            <w:vAlign w:val="center"/>
          </w:tcPr>
          <w:p w:rsidR="00A60403" w:rsidRPr="00A60403" w:rsidRDefault="00A60403" w:rsidP="00ED6EA7">
            <w:pPr>
              <w:jc w:val="both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60403" w:rsidRPr="00A60403" w:rsidRDefault="00A60403" w:rsidP="00ED6EA7">
            <w:pPr>
              <w:jc w:val="both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rPr>
                <w:b/>
                <w:bCs/>
              </w:rPr>
              <w:t>Структура контрольно-измерительных материалов ГИА по химии. Особенности самостоятельной подготовки школьников к ГИА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  <w:u w:val="single"/>
              </w:rPr>
            </w:pPr>
            <w:r w:rsidRPr="00A60403">
              <w:rPr>
                <w:b/>
                <w:iCs/>
                <w:u w:val="single"/>
              </w:rPr>
              <w:t>1ч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1.1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Структура контрольно-измерительных материалов. Типовые ошибки при выполнении заданий ГИА по химии. Особенности подготовки к экзамену.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b/>
                <w:bCs/>
              </w:rPr>
              <w:t>Теоретические основы химии. Общая химия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  <w:u w:val="single"/>
              </w:rPr>
            </w:pPr>
            <w:r w:rsidRPr="00A60403">
              <w:rPr>
                <w:b/>
                <w:iCs/>
                <w:u w:val="single"/>
              </w:rPr>
              <w:t>8ч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2.1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Химический элемент и химическая связь.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2.2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Решение задач по теме: «Химический элемент и химическая связь».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2.3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Химическая кинетика.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2.4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 по теме: «Химическая кинетика».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2.5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Теория электролитической диссоциации.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2.6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Решение задач по теме: «Теория электролитической диссоциации».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2.7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Окислительно-восстановительные реакции.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2.8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Решение задач по теме: «Окислительно-восстановительные реакции».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b/>
                <w:bCs/>
              </w:rPr>
              <w:t>Неорганическая химия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  <w:u w:val="single"/>
              </w:rPr>
            </w:pPr>
            <w:r w:rsidRPr="00A60403">
              <w:rPr>
                <w:b/>
                <w:iCs/>
                <w:u w:val="single"/>
              </w:rPr>
              <w:t>10ч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Характеристика металлов главных подгрупп и их соединений.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Решение задач по теме: «Щелочные и щелочноземельные элементы и их соединения, алюминий и его соединения».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3.3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Характеристика неметаллов главных подгрупп и их соединений (галогены, подгруппа кислорода, водород).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3.4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t>Решение задач по теме: «Галогены».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3.5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 по теме: «Подгруппа кислорода, водород».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3.6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Характеристика неметаллов главных подгрупп и их соединений (подгруппа азота, подгруппа углерода).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3.7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 по теме: «Подгруппа азота».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3.8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 по теме: «Подгруппа углерода».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3.9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Характеристика металлов побочных подгрупп и их соединений.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3.10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 по теме: «Характеристика металлов побочных подгрупп и их соединений».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rPr>
                <w:b/>
                <w:bCs/>
              </w:rPr>
              <w:t>Органическая химия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  <w:u w:val="single"/>
              </w:rPr>
            </w:pPr>
            <w:r w:rsidRPr="00A60403">
              <w:rPr>
                <w:b/>
                <w:iCs/>
                <w:u w:val="single"/>
              </w:rPr>
              <w:t>10ч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Теория строения органических соединений. Изомерия.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Углеводороды – алканы, алкены, циклоалканы, алкины, алкадиены.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4.3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 по теме: «Предельные углеводороды».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4.4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 по теме: «Непредельные углеводороды».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4.5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Ароматические углеводороды.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4.6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Кислородсодержащие органические соединения (сравнительная характеристика спиртов, альдегидов и карбоновых кислот).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4.7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4.8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4.9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Азотсодержащие органические соединения и биологически важные вещества.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4.10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Решение задач.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</w:rPr>
            </w:pPr>
            <w:r w:rsidRPr="00A60403">
              <w:rPr>
                <w:b/>
                <w:iCs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rPr>
                <w:b/>
                <w:bCs/>
              </w:rPr>
              <w:t>Обобщение и повторение материала за школьный курс химии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b/>
                <w:iCs/>
                <w:u w:val="single"/>
              </w:rPr>
            </w:pPr>
            <w:r w:rsidRPr="00A60403">
              <w:rPr>
                <w:b/>
                <w:iCs/>
                <w:u w:val="single"/>
              </w:rPr>
              <w:t>5ч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Обобщение материала по теме школьного курса «Общая химия» - решение сложных задач, разбор типичных ошибок.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Обобщение материала по теме школьного курса «Неорганическая химия» - решение сложных задач, разбор типичных ошибок.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t>Обобщение материала по теме школьного курса «Органическая химия» - решение сложных задач, разбор типичных ошибок.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5.4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rPr>
                <w:i/>
                <w:iCs/>
              </w:rPr>
              <w:t>Итоговый контроль в форме ГИА.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  <w:tr w:rsidR="00A60403" w:rsidRPr="00A60403" w:rsidTr="00ED6EA7">
        <w:tc>
          <w:tcPr>
            <w:tcW w:w="1418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5.5</w:t>
            </w:r>
          </w:p>
        </w:tc>
        <w:tc>
          <w:tcPr>
            <w:tcW w:w="5953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</w:pPr>
            <w:r w:rsidRPr="00A60403">
              <w:rPr>
                <w:i/>
                <w:iCs/>
              </w:rPr>
              <w:t>Итоговый контроль в форме ГИА.</w:t>
            </w:r>
          </w:p>
        </w:tc>
        <w:tc>
          <w:tcPr>
            <w:tcW w:w="206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  <w:r w:rsidRPr="00A60403">
              <w:rPr>
                <w:iCs/>
              </w:rPr>
              <w:t>1</w:t>
            </w:r>
          </w:p>
        </w:tc>
        <w:tc>
          <w:tcPr>
            <w:tcW w:w="2471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A60403" w:rsidRPr="00A60403" w:rsidRDefault="00A60403" w:rsidP="00ED6EA7">
            <w:pPr>
              <w:pStyle w:val="Default"/>
              <w:jc w:val="both"/>
              <w:rPr>
                <w:iCs/>
              </w:rPr>
            </w:pPr>
          </w:p>
        </w:tc>
      </w:tr>
    </w:tbl>
    <w:p w:rsidR="00A60403" w:rsidRDefault="00A60403" w:rsidP="00A60403">
      <w:pPr>
        <w:pStyle w:val="Default"/>
        <w:jc w:val="both"/>
        <w:rPr>
          <w:b/>
          <w:bCs/>
        </w:rPr>
      </w:pPr>
    </w:p>
    <w:p w:rsidR="00A60403" w:rsidRDefault="00A60403" w:rsidP="00A60403">
      <w:pPr>
        <w:pStyle w:val="Default"/>
        <w:jc w:val="both"/>
        <w:rPr>
          <w:b/>
          <w:bCs/>
        </w:rPr>
      </w:pPr>
    </w:p>
    <w:p w:rsidR="004E3504" w:rsidRPr="00A60403" w:rsidRDefault="00AF363E" w:rsidP="00A60403">
      <w:pPr>
        <w:pStyle w:val="Default"/>
        <w:jc w:val="both"/>
      </w:pPr>
      <w:r w:rsidRPr="00A60403">
        <w:rPr>
          <w:b/>
          <w:bCs/>
        </w:rPr>
        <w:t>Литература</w:t>
      </w:r>
    </w:p>
    <w:p w:rsidR="004E3504" w:rsidRPr="00A60403" w:rsidRDefault="00AF363E" w:rsidP="00A60403">
      <w:pPr>
        <w:pStyle w:val="Default"/>
        <w:jc w:val="both"/>
      </w:pPr>
      <w:r w:rsidRPr="00A60403">
        <w:rPr>
          <w:i/>
          <w:iCs/>
        </w:rPr>
        <w:t>Нормативная база элективного курса</w:t>
      </w:r>
    </w:p>
    <w:p w:rsidR="004E3504" w:rsidRPr="00A60403" w:rsidRDefault="00AF363E" w:rsidP="00A60403">
      <w:pPr>
        <w:pStyle w:val="Default"/>
        <w:jc w:val="both"/>
      </w:pPr>
      <w:r w:rsidRPr="00A60403">
        <w:t>Единый государственный экзамен 2017. Химия. Учебно-тренировочные материалы для подготовки учащихся / ФИПИ – М.: Интеллект-Центр, 2017.</w:t>
      </w:r>
    </w:p>
    <w:p w:rsidR="004E3504" w:rsidRPr="00A60403" w:rsidRDefault="004E3504" w:rsidP="00A60403">
      <w:pPr>
        <w:pStyle w:val="Default"/>
        <w:jc w:val="both"/>
      </w:pPr>
    </w:p>
    <w:p w:rsidR="004E3504" w:rsidRPr="00A60403" w:rsidRDefault="00AF363E" w:rsidP="00A60403">
      <w:pPr>
        <w:pStyle w:val="Default"/>
        <w:jc w:val="both"/>
      </w:pPr>
      <w:r w:rsidRPr="00A60403">
        <w:rPr>
          <w:i/>
          <w:iCs/>
        </w:rPr>
        <w:t>Литература для учащихся (на правах УМК для элективного курса)</w:t>
      </w:r>
    </w:p>
    <w:p w:rsidR="004E3504" w:rsidRPr="00A60403" w:rsidRDefault="00AF363E" w:rsidP="00A60403">
      <w:pPr>
        <w:pStyle w:val="Default"/>
        <w:spacing w:after="79"/>
        <w:jc w:val="both"/>
      </w:pPr>
      <w:r w:rsidRPr="00A60403">
        <w:t>1. Аспицкая А.Ф. Проверь свои знания: 10-11 классы: Учебное пособие. - М.: Вентана-Граф, 2009</w:t>
      </w:r>
    </w:p>
    <w:p w:rsidR="004E3504" w:rsidRPr="00A60403" w:rsidRDefault="00AF363E" w:rsidP="00A60403">
      <w:pPr>
        <w:pStyle w:val="Default"/>
        <w:spacing w:after="79"/>
        <w:jc w:val="both"/>
      </w:pPr>
      <w:r w:rsidRPr="00A60403">
        <w:t>2. Кузьменко Н.Е., Еремин В.В. Химия. 2400 задач для школьников и поступающих в вузы. – М.: Дрофа, 1999 (и все последующие издания).</w:t>
      </w:r>
    </w:p>
    <w:p w:rsidR="004E3504" w:rsidRPr="00A60403" w:rsidRDefault="00AF363E" w:rsidP="00A60403">
      <w:pPr>
        <w:pStyle w:val="Default"/>
        <w:spacing w:after="79"/>
        <w:jc w:val="both"/>
      </w:pPr>
      <w:r w:rsidRPr="00A60403">
        <w:t>3. Кузьменко Н.Е. и др. Начала химии. – М.: Экзамен, 2005.</w:t>
      </w:r>
    </w:p>
    <w:p w:rsidR="004E3504" w:rsidRPr="00A60403" w:rsidRDefault="00AF363E" w:rsidP="00A60403">
      <w:pPr>
        <w:pStyle w:val="Default"/>
        <w:spacing w:after="79"/>
        <w:jc w:val="both"/>
      </w:pPr>
      <w:r w:rsidRPr="00A60403">
        <w:t>4. Кузьменко Н.Е. Учись решать задачи по химии. – М.: Просвещение, 1986.</w:t>
      </w:r>
    </w:p>
    <w:p w:rsidR="004E3504" w:rsidRPr="00A60403" w:rsidRDefault="00AF363E" w:rsidP="00A60403">
      <w:pPr>
        <w:pStyle w:val="Default"/>
        <w:spacing w:after="79"/>
        <w:jc w:val="both"/>
      </w:pPr>
      <w:r w:rsidRPr="00A60403">
        <w:t>5. Кузьменко Н.Е., Еремин В.В. Химия для абитуриентов и учащихся. – М.: Экзамен, 2003.</w:t>
      </w:r>
    </w:p>
    <w:p w:rsidR="004E3504" w:rsidRPr="00A60403" w:rsidRDefault="00AF363E" w:rsidP="00A60403">
      <w:pPr>
        <w:pStyle w:val="Default"/>
        <w:spacing w:after="79"/>
        <w:jc w:val="both"/>
      </w:pPr>
      <w:r w:rsidRPr="00A60403">
        <w:t>6. Лидин Р.А., Молочко В.А. Химия для абитуриентов – М.: Химия, 1993.</w:t>
      </w:r>
    </w:p>
    <w:p w:rsidR="004E3504" w:rsidRPr="00A60403" w:rsidRDefault="00AF363E" w:rsidP="00A60403">
      <w:pPr>
        <w:pStyle w:val="Default"/>
        <w:spacing w:after="79"/>
        <w:jc w:val="both"/>
      </w:pPr>
      <w:r w:rsidRPr="00A60403">
        <w:t>7. Маршанова Г.Л. 500 задач по химии. 8-11 класс. – М.: Издат-школа, 2000.</w:t>
      </w:r>
    </w:p>
    <w:p w:rsidR="004E3504" w:rsidRPr="00A60403" w:rsidRDefault="00AF363E" w:rsidP="00A60403">
      <w:pPr>
        <w:pStyle w:val="Default"/>
        <w:spacing w:after="79"/>
        <w:jc w:val="both"/>
      </w:pPr>
      <w:r w:rsidRPr="00A60403">
        <w:t>8. Слета Л.А., Холин Ю.В., Черный А.В. Конкурсные задачи по химии с решениями. – Москва-Харьков: Илекса-гимназия, 1998.</w:t>
      </w:r>
    </w:p>
    <w:p w:rsidR="004E3504" w:rsidRPr="00A60403" w:rsidRDefault="00AF363E" w:rsidP="00A60403">
      <w:pPr>
        <w:pStyle w:val="Default"/>
        <w:jc w:val="both"/>
      </w:pPr>
      <w:r w:rsidRPr="00A60403">
        <w:t>9. Хомченко Г.П., Хомченко И.Г. Сборник задач по химии для поступающих в вузы. – М.: Новая волна</w:t>
      </w:r>
    </w:p>
    <w:p w:rsidR="004E3504" w:rsidRPr="00A60403" w:rsidRDefault="004E3504" w:rsidP="00A60403">
      <w:pPr>
        <w:pStyle w:val="Default"/>
        <w:ind w:firstLine="567"/>
        <w:jc w:val="both"/>
        <w:rPr>
          <w:i/>
          <w:iCs/>
        </w:rPr>
      </w:pPr>
    </w:p>
    <w:p w:rsidR="004E3504" w:rsidRPr="00A60403" w:rsidRDefault="004E3504" w:rsidP="00A60403">
      <w:pPr>
        <w:pStyle w:val="Default"/>
        <w:ind w:firstLine="567"/>
        <w:jc w:val="both"/>
      </w:pPr>
    </w:p>
    <w:sectPr w:rsidR="004E3504" w:rsidRPr="00A60403" w:rsidSect="00A604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340" w:h="12240" w:orient="landscape"/>
      <w:pgMar w:top="851" w:right="851" w:bottom="1134" w:left="85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1F7" w:rsidRDefault="004511F7" w:rsidP="00A60403">
      <w:r>
        <w:separator/>
      </w:r>
    </w:p>
  </w:endnote>
  <w:endnote w:type="continuationSeparator" w:id="0">
    <w:p w:rsidR="004511F7" w:rsidRDefault="004511F7" w:rsidP="00A60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403" w:rsidRDefault="00A60403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586830"/>
      <w:docPartObj>
        <w:docPartGallery w:val="Page Numbers (Bottom of Page)"/>
        <w:docPartUnique/>
      </w:docPartObj>
    </w:sdtPr>
    <w:sdtEndPr/>
    <w:sdtContent>
      <w:p w:rsidR="00A60403" w:rsidRDefault="002C4AAB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47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60403" w:rsidRDefault="00A60403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403" w:rsidRDefault="00A6040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1F7" w:rsidRDefault="004511F7" w:rsidP="00A60403">
      <w:r>
        <w:separator/>
      </w:r>
    </w:p>
  </w:footnote>
  <w:footnote w:type="continuationSeparator" w:id="0">
    <w:p w:rsidR="004511F7" w:rsidRDefault="004511F7" w:rsidP="00A604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403" w:rsidRDefault="00A60403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403" w:rsidRDefault="00A60403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403" w:rsidRDefault="00A60403">
    <w:pPr>
      <w:pStyle w:val="af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504"/>
    <w:rsid w:val="0004503A"/>
    <w:rsid w:val="00131873"/>
    <w:rsid w:val="002C4AAB"/>
    <w:rsid w:val="00397D37"/>
    <w:rsid w:val="004511F7"/>
    <w:rsid w:val="004E3504"/>
    <w:rsid w:val="00A60403"/>
    <w:rsid w:val="00AF363E"/>
    <w:rsid w:val="00B46180"/>
    <w:rsid w:val="00DB4789"/>
    <w:rsid w:val="00E6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73C9B3-65B4-4015-8E12-0D6E74A56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C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D82A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D82A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азвание Знак"/>
    <w:basedOn w:val="a0"/>
    <w:qFormat/>
    <w:rsid w:val="009A3AF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Основной текст Знак"/>
    <w:basedOn w:val="a0"/>
    <w:qFormat/>
    <w:rsid w:val="002E42EA"/>
    <w:rPr>
      <w:rFonts w:ascii="Times New Roman" w:eastAsia="Times New Roman" w:hAnsi="Times New Roman" w:cs="Times New Roman"/>
      <w:b/>
      <w:i/>
      <w:sz w:val="32"/>
      <w:szCs w:val="32"/>
      <w:lang w:eastAsia="ar-SA"/>
    </w:rPr>
  </w:style>
  <w:style w:type="character" w:styleId="a7">
    <w:name w:val="Strong"/>
    <w:basedOn w:val="a0"/>
    <w:qFormat/>
    <w:rsid w:val="002E42EA"/>
    <w:rPr>
      <w:b/>
      <w:bCs/>
    </w:rPr>
  </w:style>
  <w:style w:type="paragraph" w:customStyle="1" w:styleId="a8">
    <w:name w:val="Заголовок"/>
    <w:basedOn w:val="a"/>
    <w:next w:val="a9"/>
    <w:qFormat/>
    <w:rsid w:val="004E350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rsid w:val="002E42EA"/>
    <w:pPr>
      <w:jc w:val="center"/>
    </w:pPr>
    <w:rPr>
      <w:b/>
      <w:i/>
      <w:sz w:val="32"/>
      <w:szCs w:val="32"/>
      <w:lang w:eastAsia="ar-SA"/>
    </w:rPr>
  </w:style>
  <w:style w:type="paragraph" w:styleId="aa">
    <w:name w:val="List"/>
    <w:basedOn w:val="a9"/>
    <w:rsid w:val="004E3504"/>
    <w:rPr>
      <w:rFonts w:cs="Lucida Sans"/>
    </w:rPr>
  </w:style>
  <w:style w:type="paragraph" w:customStyle="1" w:styleId="1">
    <w:name w:val="Название объекта1"/>
    <w:basedOn w:val="a"/>
    <w:qFormat/>
    <w:rsid w:val="004E3504"/>
    <w:pPr>
      <w:suppressLineNumbers/>
      <w:spacing w:before="120" w:after="120"/>
    </w:pPr>
    <w:rPr>
      <w:rFonts w:cs="Lucida Sans"/>
      <w:i/>
      <w:iCs/>
    </w:rPr>
  </w:style>
  <w:style w:type="paragraph" w:styleId="ab">
    <w:name w:val="index heading"/>
    <w:basedOn w:val="a"/>
    <w:qFormat/>
    <w:rsid w:val="004E3504"/>
    <w:pPr>
      <w:suppressLineNumbers/>
    </w:pPr>
    <w:rPr>
      <w:rFonts w:cs="Lucida Sans"/>
    </w:rPr>
  </w:style>
  <w:style w:type="paragraph" w:customStyle="1" w:styleId="Default">
    <w:name w:val="Default"/>
    <w:qFormat/>
    <w:rsid w:val="007C205D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211C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Верхний и нижний колонтитулы"/>
    <w:basedOn w:val="a"/>
    <w:qFormat/>
    <w:rsid w:val="004E3504"/>
  </w:style>
  <w:style w:type="paragraph" w:customStyle="1" w:styleId="10">
    <w:name w:val="Верхний колонтитул1"/>
    <w:basedOn w:val="a"/>
    <w:uiPriority w:val="99"/>
    <w:semiHidden/>
    <w:unhideWhenUsed/>
    <w:rsid w:val="00D82A69"/>
    <w:pPr>
      <w:tabs>
        <w:tab w:val="center" w:pos="4677"/>
        <w:tab w:val="right" w:pos="9355"/>
      </w:tabs>
    </w:pPr>
  </w:style>
  <w:style w:type="paragraph" w:customStyle="1" w:styleId="11">
    <w:name w:val="Нижний колонтитул1"/>
    <w:basedOn w:val="a"/>
    <w:uiPriority w:val="99"/>
    <w:semiHidden/>
    <w:unhideWhenUsed/>
    <w:rsid w:val="00D82A69"/>
    <w:pPr>
      <w:tabs>
        <w:tab w:val="center" w:pos="4677"/>
        <w:tab w:val="right" w:pos="9355"/>
      </w:tabs>
    </w:pPr>
  </w:style>
  <w:style w:type="paragraph" w:styleId="ae">
    <w:name w:val="Title"/>
    <w:basedOn w:val="a"/>
    <w:qFormat/>
    <w:rsid w:val="009A3AF0"/>
    <w:pPr>
      <w:jc w:val="center"/>
    </w:pPr>
    <w:rPr>
      <w:b/>
      <w:bCs/>
      <w:sz w:val="28"/>
    </w:rPr>
  </w:style>
  <w:style w:type="paragraph" w:styleId="af">
    <w:name w:val="Normal (Web)"/>
    <w:basedOn w:val="a"/>
    <w:semiHidden/>
    <w:unhideWhenUsed/>
    <w:qFormat/>
    <w:rsid w:val="002E42EA"/>
    <w:pPr>
      <w:spacing w:beforeAutospacing="1" w:afterAutospacing="1"/>
    </w:pPr>
    <w:rPr>
      <w:sz w:val="18"/>
      <w:szCs w:val="18"/>
    </w:rPr>
  </w:style>
  <w:style w:type="table" w:styleId="af0">
    <w:name w:val="Table Grid"/>
    <w:basedOn w:val="a1"/>
    <w:uiPriority w:val="59"/>
    <w:rsid w:val="00D82A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12"/>
    <w:uiPriority w:val="99"/>
    <w:semiHidden/>
    <w:unhideWhenUsed/>
    <w:rsid w:val="00A60403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f1"/>
    <w:uiPriority w:val="99"/>
    <w:semiHidden/>
    <w:rsid w:val="00A604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13"/>
    <w:uiPriority w:val="99"/>
    <w:unhideWhenUsed/>
    <w:rsid w:val="00A60403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link w:val="af2"/>
    <w:uiPriority w:val="99"/>
    <w:semiHidden/>
    <w:rsid w:val="00A604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619DC-FA4A-4277-BC35-FAE17963E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2698</Words>
  <Characters>15380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9</cp:revision>
  <cp:lastPrinted>2021-12-10T09:29:00Z</cp:lastPrinted>
  <dcterms:created xsi:type="dcterms:W3CDTF">2016-10-09T23:02:00Z</dcterms:created>
  <dcterms:modified xsi:type="dcterms:W3CDTF">2021-12-14T02:52:00Z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